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21C4" w14:textId="77777777" w:rsidR="0007341E" w:rsidRPr="002E1A27" w:rsidRDefault="003F65D6" w:rsidP="002E1A27">
      <w:pPr>
        <w:pStyle w:val="SemEspaamento"/>
        <w:ind w:left="5670"/>
        <w:jc w:val="both"/>
        <w:rPr>
          <w:rFonts w:cstheme="minorHAnsi"/>
          <w:b/>
        </w:rPr>
      </w:pPr>
      <w:r w:rsidRPr="002E1A27">
        <w:rPr>
          <w:rFonts w:cstheme="minorHAnsi"/>
          <w:b/>
        </w:rPr>
        <w:t>TERMO</w:t>
      </w:r>
      <w:r w:rsidR="00855706" w:rsidRPr="002E1A27">
        <w:rPr>
          <w:rFonts w:cstheme="minorHAnsi"/>
          <w:b/>
        </w:rPr>
        <w:t xml:space="preserve"> </w:t>
      </w:r>
      <w:r w:rsidR="00876F0D" w:rsidRPr="002E1A27">
        <w:rPr>
          <w:rFonts w:cstheme="minorHAnsi"/>
          <w:b/>
        </w:rPr>
        <w:t>DE PARCERIA PARA DESCONTO INSTITUCIONAL QUE CELEBRAM ENTRE O CO</w:t>
      </w:r>
      <w:r w:rsidR="000A0A0B" w:rsidRPr="002E1A27">
        <w:rPr>
          <w:rFonts w:cstheme="minorHAnsi"/>
          <w:b/>
        </w:rPr>
        <w:t>NSELHO REGIONAL DE ADMINISTRAÇÃO</w:t>
      </w:r>
      <w:r w:rsidR="00876F0D" w:rsidRPr="002E1A27">
        <w:rPr>
          <w:rFonts w:cstheme="minorHAnsi"/>
          <w:b/>
        </w:rPr>
        <w:t xml:space="preserve"> DO </w:t>
      </w:r>
      <w:r w:rsidR="0007341E" w:rsidRPr="002E1A27">
        <w:rPr>
          <w:rFonts w:cstheme="minorHAnsi"/>
          <w:b/>
        </w:rPr>
        <w:t>AMAZONAS</w:t>
      </w:r>
      <w:r w:rsidR="00876F0D" w:rsidRPr="002E1A27">
        <w:rPr>
          <w:rFonts w:cstheme="minorHAnsi"/>
          <w:b/>
        </w:rPr>
        <w:t xml:space="preserve"> E </w:t>
      </w:r>
      <w:r w:rsidR="00876F0D" w:rsidRPr="002E1A27">
        <w:rPr>
          <w:rFonts w:cstheme="minorHAnsi"/>
          <w:b/>
          <w:highlight w:val="yellow"/>
        </w:rPr>
        <w:t>XXXXXXXXXXXX.</w:t>
      </w:r>
      <w:r w:rsidR="00876F0D" w:rsidRPr="002E1A27">
        <w:rPr>
          <w:rFonts w:cstheme="minorHAnsi"/>
          <w:b/>
        </w:rPr>
        <w:t xml:space="preserve"> </w:t>
      </w:r>
    </w:p>
    <w:p w14:paraId="75EA9885" w14:textId="77777777" w:rsidR="0007341E" w:rsidRPr="002E1A27" w:rsidRDefault="0007341E" w:rsidP="002E1A27">
      <w:pPr>
        <w:pStyle w:val="SemEspaamento"/>
        <w:rPr>
          <w:rFonts w:cstheme="minorHAnsi"/>
          <w:sz w:val="24"/>
          <w:szCs w:val="24"/>
        </w:rPr>
      </w:pPr>
    </w:p>
    <w:p w14:paraId="43EA282B" w14:textId="77777777" w:rsidR="00AB12D9" w:rsidRPr="002E1A27" w:rsidRDefault="00876F0D" w:rsidP="00C65D8E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</w:rPr>
        <w:t>Pelo presente instrumento, o CO</w:t>
      </w:r>
      <w:r w:rsidR="000A0A0B" w:rsidRPr="002E1A27">
        <w:rPr>
          <w:rFonts w:cstheme="minorHAnsi"/>
        </w:rPr>
        <w:t>NSELHO REGIONAL DE ADMINISTRAÇÃO</w:t>
      </w:r>
      <w:r w:rsidRPr="002E1A27">
        <w:rPr>
          <w:rFonts w:cstheme="minorHAnsi"/>
        </w:rPr>
        <w:t xml:space="preserve"> DO </w:t>
      </w:r>
      <w:r w:rsidR="006851C3" w:rsidRPr="002E1A27">
        <w:rPr>
          <w:rFonts w:cstheme="minorHAnsi"/>
        </w:rPr>
        <w:t>AMAZONAS</w:t>
      </w:r>
      <w:r w:rsidRPr="002E1A27">
        <w:rPr>
          <w:rFonts w:cstheme="minorHAnsi"/>
        </w:rPr>
        <w:t>, pessoa jurídica de direito Público, inscrita CNPJ nº</w:t>
      </w:r>
      <w:r w:rsidR="00C65D8E" w:rsidRPr="002E1A27">
        <w:rPr>
          <w:rFonts w:cstheme="minorHAnsi"/>
        </w:rPr>
        <w:t>14.189.856/0001-61</w:t>
      </w:r>
      <w:r w:rsidRPr="002E1A27">
        <w:rPr>
          <w:rFonts w:cstheme="minorHAnsi"/>
        </w:rPr>
        <w:t xml:space="preserve">, com sede em </w:t>
      </w:r>
      <w:r w:rsidR="006851C3" w:rsidRPr="002E1A27">
        <w:rPr>
          <w:rFonts w:cstheme="minorHAnsi"/>
        </w:rPr>
        <w:t>Manaus</w:t>
      </w:r>
      <w:r w:rsidRPr="002E1A27">
        <w:rPr>
          <w:rFonts w:cstheme="minorHAnsi"/>
        </w:rPr>
        <w:t>/</w:t>
      </w:r>
      <w:r w:rsidR="006851C3" w:rsidRPr="002E1A27">
        <w:rPr>
          <w:rFonts w:cstheme="minorHAnsi"/>
        </w:rPr>
        <w:t>A</w:t>
      </w:r>
      <w:r w:rsidR="005E1D0E" w:rsidRPr="002E1A27">
        <w:rPr>
          <w:rFonts w:cstheme="minorHAnsi"/>
        </w:rPr>
        <w:t>M</w:t>
      </w:r>
      <w:r w:rsidRPr="002E1A27">
        <w:rPr>
          <w:rFonts w:cstheme="minorHAnsi"/>
        </w:rPr>
        <w:t>,</w:t>
      </w:r>
      <w:r w:rsidR="00C65D8E" w:rsidRPr="002E1A27">
        <w:rPr>
          <w:rFonts w:cstheme="minorHAnsi"/>
        </w:rPr>
        <w:t xml:space="preserve"> Rua Apurinã, 71, Praça 14, CEP: 69020-170</w:t>
      </w:r>
      <w:r w:rsidR="006851C3" w:rsidRPr="002E1A27">
        <w:rPr>
          <w:rFonts w:cstheme="minorHAnsi"/>
        </w:rPr>
        <w:t xml:space="preserve">, </w:t>
      </w:r>
      <w:r w:rsidR="00C65D8E" w:rsidRPr="002E1A27">
        <w:rPr>
          <w:rFonts w:cstheme="minorHAnsi"/>
        </w:rPr>
        <w:t xml:space="preserve">por seu Presidente, Administrador </w:t>
      </w:r>
      <w:r w:rsidR="00C22895" w:rsidRPr="002E1A27">
        <w:rPr>
          <w:rFonts w:cstheme="minorHAnsi"/>
        </w:rPr>
        <w:t>José Carlos de Sá Colares</w:t>
      </w:r>
      <w:r w:rsidR="00E422DA" w:rsidRPr="002E1A27">
        <w:rPr>
          <w:rFonts w:cstheme="minorHAnsi"/>
        </w:rPr>
        <w:t xml:space="preserve"> / CRA-AM n°1-506, </w:t>
      </w:r>
      <w:r w:rsidRPr="002E1A27">
        <w:rPr>
          <w:rFonts w:cstheme="minorHAnsi"/>
        </w:rPr>
        <w:t xml:space="preserve">doravante denominado </w:t>
      </w:r>
      <w:r w:rsidR="00C65D8E" w:rsidRPr="002E1A27">
        <w:rPr>
          <w:rFonts w:cstheme="minorHAnsi"/>
          <w:b/>
        </w:rPr>
        <w:t>CRA-</w:t>
      </w:r>
      <w:r w:rsidR="006851C3" w:rsidRPr="002E1A27">
        <w:rPr>
          <w:rFonts w:cstheme="minorHAnsi"/>
          <w:b/>
        </w:rPr>
        <w:t>AM</w:t>
      </w:r>
      <w:r w:rsidR="00CA2F8B" w:rsidRPr="002E1A27">
        <w:rPr>
          <w:rFonts w:cstheme="minorHAnsi"/>
        </w:rPr>
        <w:t xml:space="preserve">, e </w:t>
      </w:r>
      <w:r w:rsidR="00CA2F8B" w:rsidRPr="002E1A27">
        <w:rPr>
          <w:rFonts w:cstheme="minorHAnsi"/>
          <w:highlight w:val="yellow"/>
        </w:rPr>
        <w:t>NOME PARCEIRO</w:t>
      </w:r>
      <w:r w:rsidRPr="002E1A27">
        <w:rPr>
          <w:rFonts w:cstheme="minorHAnsi"/>
        </w:rPr>
        <w:t xml:space="preserve">, pessoa jurídica de direito privado, inscrita no CNPJ sob o nº </w:t>
      </w:r>
      <w:r w:rsidRPr="002E1A27">
        <w:rPr>
          <w:rFonts w:cstheme="minorHAnsi"/>
          <w:highlight w:val="yellow"/>
        </w:rPr>
        <w:t>XXXXXXXXXXXX</w:t>
      </w:r>
      <w:r w:rsidRPr="002E1A27">
        <w:rPr>
          <w:rFonts w:cstheme="minorHAnsi"/>
        </w:rPr>
        <w:t xml:space="preserve">, com sede em </w:t>
      </w:r>
      <w:r w:rsidR="00CA2F8B" w:rsidRPr="002E1A27">
        <w:rPr>
          <w:rFonts w:cstheme="minorHAnsi"/>
          <w:highlight w:val="yellow"/>
        </w:rPr>
        <w:t>CIDADE-UF</w:t>
      </w:r>
      <w:r w:rsidRPr="002E1A27">
        <w:rPr>
          <w:rFonts w:cstheme="minorHAnsi"/>
        </w:rPr>
        <w:t xml:space="preserve">, na </w:t>
      </w:r>
      <w:r w:rsidR="00CA2F8B" w:rsidRPr="002E1A27">
        <w:rPr>
          <w:rFonts w:cstheme="minorHAnsi"/>
          <w:highlight w:val="yellow"/>
        </w:rPr>
        <w:t>ENDEREÇO</w:t>
      </w:r>
      <w:r w:rsidRPr="002E1A27">
        <w:rPr>
          <w:rFonts w:cstheme="minorHAnsi"/>
        </w:rPr>
        <w:t xml:space="preserve">, CEP </w:t>
      </w:r>
      <w:r w:rsidRPr="002E1A27">
        <w:rPr>
          <w:rFonts w:cstheme="minorHAnsi"/>
          <w:highlight w:val="yellow"/>
        </w:rPr>
        <w:t>XXXXXXXXXXXX</w:t>
      </w:r>
      <w:r w:rsidRPr="002E1A27">
        <w:rPr>
          <w:rFonts w:cstheme="minorHAnsi"/>
        </w:rPr>
        <w:t xml:space="preserve">, </w:t>
      </w:r>
      <w:r w:rsidR="00CA2F8B" w:rsidRPr="002E1A27">
        <w:rPr>
          <w:rFonts w:cstheme="minorHAnsi"/>
        </w:rPr>
        <w:t xml:space="preserve">representada </w:t>
      </w:r>
      <w:r w:rsidRPr="002E1A27">
        <w:rPr>
          <w:rFonts w:cstheme="minorHAnsi"/>
        </w:rPr>
        <w:t xml:space="preserve">por seu representante legal, </w:t>
      </w:r>
      <w:r w:rsidRPr="002E1A27">
        <w:rPr>
          <w:rFonts w:cstheme="minorHAnsi"/>
          <w:highlight w:val="yellow"/>
        </w:rPr>
        <w:t>XXXXXXXXXXXX</w:t>
      </w:r>
      <w:r w:rsidRPr="002E1A27">
        <w:rPr>
          <w:rFonts w:cstheme="minorHAnsi"/>
        </w:rPr>
        <w:t xml:space="preserve">, portador do RG nº </w:t>
      </w:r>
      <w:r w:rsidRPr="002E1A27">
        <w:rPr>
          <w:rFonts w:cstheme="minorHAnsi"/>
          <w:highlight w:val="yellow"/>
        </w:rPr>
        <w:t>XXXXXXXXXXXX</w:t>
      </w:r>
      <w:r w:rsidRPr="002E1A27">
        <w:rPr>
          <w:rFonts w:cstheme="minorHAnsi"/>
        </w:rPr>
        <w:t xml:space="preserve"> e CPF nº </w:t>
      </w:r>
      <w:r w:rsidRPr="002E1A27">
        <w:rPr>
          <w:rFonts w:cstheme="minorHAnsi"/>
          <w:highlight w:val="yellow"/>
        </w:rPr>
        <w:t>XXXXXXXXXXXX</w:t>
      </w:r>
      <w:r w:rsidRPr="002E1A27">
        <w:rPr>
          <w:rFonts w:cstheme="minorHAnsi"/>
        </w:rPr>
        <w:t xml:space="preserve">, doravante denominada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 xml:space="preserve"> têm entre si justo e acordado a celebração do presente Termo de Parceria (doravante denominado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 xml:space="preserve">), conforme cláusulas e condições que se seguem. </w:t>
      </w:r>
    </w:p>
    <w:p w14:paraId="0913CB39" w14:textId="77777777" w:rsidR="00AB12D9" w:rsidRPr="002E1A27" w:rsidRDefault="00AB12D9" w:rsidP="00E76A7B">
      <w:pPr>
        <w:pStyle w:val="SemEspaamento"/>
        <w:jc w:val="both"/>
        <w:rPr>
          <w:rFonts w:cstheme="minorHAnsi"/>
        </w:rPr>
      </w:pPr>
    </w:p>
    <w:p w14:paraId="5767F5C4" w14:textId="77777777" w:rsidR="00AB12D9" w:rsidRPr="002E1A27" w:rsidRDefault="00876F0D" w:rsidP="00E76A7B">
      <w:pPr>
        <w:pStyle w:val="SemEspaamento"/>
        <w:jc w:val="both"/>
        <w:rPr>
          <w:rFonts w:cstheme="minorHAnsi"/>
          <w:b/>
        </w:rPr>
      </w:pPr>
      <w:r w:rsidRPr="002E1A27">
        <w:rPr>
          <w:rFonts w:cstheme="minorHAnsi"/>
          <w:b/>
          <w:u w:val="single"/>
        </w:rPr>
        <w:t>Cláusula Primeira</w:t>
      </w:r>
      <w:r w:rsidRPr="002E1A27">
        <w:rPr>
          <w:rFonts w:cstheme="minorHAnsi"/>
          <w:b/>
        </w:rPr>
        <w:t xml:space="preserve"> – Do Objeto </w:t>
      </w:r>
    </w:p>
    <w:p w14:paraId="4A4C328D" w14:textId="4015929B" w:rsidR="00F81F46" w:rsidRPr="002E1A27" w:rsidRDefault="00876F0D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1.1</w:t>
      </w:r>
      <w:r w:rsidRPr="002E1A27">
        <w:rPr>
          <w:rFonts w:cstheme="minorHAnsi"/>
        </w:rPr>
        <w:t xml:space="preserve"> O presente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 xml:space="preserve"> tem como objeto o estabelecimento de Parceria entre as Partes para a concessão, pela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 xml:space="preserve">, de desconto de </w:t>
      </w:r>
      <w:r w:rsidRPr="002E1A27">
        <w:rPr>
          <w:rFonts w:cstheme="minorHAnsi"/>
          <w:b/>
          <w:highlight w:val="yellow"/>
        </w:rPr>
        <w:t>XX%</w:t>
      </w:r>
      <w:r w:rsidRPr="002E1A27">
        <w:rPr>
          <w:rFonts w:cstheme="minorHAnsi"/>
        </w:rPr>
        <w:t xml:space="preserve"> (</w:t>
      </w:r>
      <w:r w:rsidRPr="002E1A27">
        <w:rPr>
          <w:rFonts w:cstheme="minorHAnsi"/>
          <w:b/>
          <w:highlight w:val="yellow"/>
        </w:rPr>
        <w:t>XXXXX</w:t>
      </w:r>
      <w:r w:rsidRPr="002E1A27">
        <w:rPr>
          <w:rFonts w:cstheme="minorHAnsi"/>
          <w:highlight w:val="yellow"/>
        </w:rPr>
        <w:t xml:space="preserve"> por cento</w:t>
      </w:r>
      <w:r w:rsidRPr="002E1A27">
        <w:rPr>
          <w:rFonts w:cstheme="minorHAnsi"/>
        </w:rPr>
        <w:t>) nos preços dos</w:t>
      </w:r>
      <w:r w:rsidR="00CA2F8B" w:rsidRPr="002E1A27">
        <w:rPr>
          <w:rFonts w:cstheme="minorHAnsi"/>
        </w:rPr>
        <w:t xml:space="preserve"> produtos/serviços no seguimento de</w:t>
      </w:r>
      <w:r w:rsidRPr="002E1A27">
        <w:rPr>
          <w:rFonts w:cstheme="minorHAnsi"/>
        </w:rPr>
        <w:t xml:space="preserve"> </w:t>
      </w:r>
      <w:r w:rsidRPr="002E1A27">
        <w:rPr>
          <w:rFonts w:cstheme="minorHAnsi"/>
          <w:b/>
          <w:highlight w:val="yellow"/>
        </w:rPr>
        <w:t>XXXXXXXXXXX</w:t>
      </w:r>
      <w:r w:rsidR="00F44062" w:rsidRPr="002E1A27">
        <w:rPr>
          <w:rFonts w:cstheme="minorHAnsi"/>
        </w:rPr>
        <w:t xml:space="preserve">, </w:t>
      </w:r>
      <w:r w:rsidR="00F53BD8" w:rsidRPr="002E1A27">
        <w:rPr>
          <w:rFonts w:cstheme="minorHAnsi"/>
        </w:rPr>
        <w:t xml:space="preserve">oferecido </w:t>
      </w:r>
      <w:r w:rsidRPr="002E1A27">
        <w:rPr>
          <w:rFonts w:cstheme="minorHAnsi"/>
        </w:rPr>
        <w:t xml:space="preserve">para os </w:t>
      </w:r>
      <w:r w:rsidR="006C09CD" w:rsidRPr="002E1A27">
        <w:rPr>
          <w:rFonts w:cstheme="minorHAnsi"/>
        </w:rPr>
        <w:t>profissionais registrados no CRA-</w:t>
      </w:r>
      <w:r w:rsidR="00236656" w:rsidRPr="002E1A27">
        <w:rPr>
          <w:rFonts w:cstheme="minorHAnsi"/>
        </w:rPr>
        <w:t>AM</w:t>
      </w:r>
      <w:r w:rsidRPr="002E1A27">
        <w:rPr>
          <w:rFonts w:cstheme="minorHAnsi"/>
        </w:rPr>
        <w:t xml:space="preserve"> e seus dependentes, bem </w:t>
      </w:r>
      <w:r w:rsidR="00C65D8E" w:rsidRPr="002E1A27">
        <w:rPr>
          <w:rFonts w:cstheme="minorHAnsi"/>
        </w:rPr>
        <w:t>como para os funcionários do CRA-</w:t>
      </w:r>
      <w:r w:rsidR="00933C1D" w:rsidRPr="002E1A27">
        <w:rPr>
          <w:rFonts w:cstheme="minorHAnsi"/>
        </w:rPr>
        <w:t>AM</w:t>
      </w:r>
      <w:r w:rsidRPr="002E1A27">
        <w:rPr>
          <w:rFonts w:cstheme="minorHAnsi"/>
        </w:rPr>
        <w:t xml:space="preserve"> e seus dependentes</w:t>
      </w:r>
      <w:r w:rsidR="006C09CD" w:rsidRPr="002E1A27">
        <w:rPr>
          <w:rFonts w:cstheme="minorHAnsi"/>
        </w:rPr>
        <w:t>, além dos estudantes registrados</w:t>
      </w:r>
      <w:r w:rsidRPr="002E1A27">
        <w:rPr>
          <w:rFonts w:cstheme="minorHAnsi"/>
        </w:rPr>
        <w:t xml:space="preserve"> (doravante denominados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) que comprovem sua regularidade junto ao </w:t>
      </w:r>
      <w:r w:rsidR="00C65D8E" w:rsidRPr="002E1A27">
        <w:rPr>
          <w:rFonts w:cstheme="minorHAnsi"/>
          <w:b/>
        </w:rPr>
        <w:t>CRA-</w:t>
      </w:r>
      <w:r w:rsidR="003C1FBF" w:rsidRPr="002E1A27">
        <w:rPr>
          <w:rFonts w:cstheme="minorHAnsi"/>
          <w:b/>
        </w:rPr>
        <w:t>AM</w:t>
      </w:r>
      <w:r w:rsidRPr="002E1A27">
        <w:rPr>
          <w:rFonts w:cstheme="minorHAnsi"/>
        </w:rPr>
        <w:t xml:space="preserve">. </w:t>
      </w:r>
    </w:p>
    <w:p w14:paraId="44A94EE8" w14:textId="530F4CE2" w:rsidR="0055357F" w:rsidRPr="002E1A27" w:rsidRDefault="00876F0D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1.2</w:t>
      </w:r>
      <w:r w:rsidRPr="002E1A27">
        <w:rPr>
          <w:rFonts w:cstheme="minorHAnsi"/>
        </w:rPr>
        <w:t xml:space="preserve"> Para a obtenção do referido desconto, 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 deverão comprovar</w:t>
      </w:r>
      <w:r w:rsidR="0055357F" w:rsidRPr="002E1A27">
        <w:rPr>
          <w:rFonts w:cstheme="minorHAnsi"/>
        </w:rPr>
        <w:t xml:space="preserve"> ligação ativa e regularidade</w:t>
      </w:r>
      <w:r w:rsidRPr="002E1A27">
        <w:rPr>
          <w:rFonts w:cstheme="minorHAnsi"/>
        </w:rPr>
        <w:t xml:space="preserve"> </w:t>
      </w:r>
      <w:r w:rsidR="0055357F" w:rsidRPr="002E1A27">
        <w:rPr>
          <w:rFonts w:cstheme="minorHAnsi"/>
        </w:rPr>
        <w:t xml:space="preserve">por meio de documento hábil, emitido pelo </w:t>
      </w:r>
      <w:r w:rsidR="0055357F" w:rsidRPr="002E1A27">
        <w:rPr>
          <w:rFonts w:cstheme="minorHAnsi"/>
          <w:b/>
          <w:bCs/>
        </w:rPr>
        <w:t>CRA-AM</w:t>
      </w:r>
      <w:r w:rsidR="0055357F" w:rsidRPr="002E1A27">
        <w:rPr>
          <w:rFonts w:cstheme="minorHAnsi"/>
        </w:rPr>
        <w:t xml:space="preserve"> (</w:t>
      </w:r>
      <w:r w:rsidR="00817155" w:rsidRPr="002E1A27">
        <w:rPr>
          <w:rFonts w:cstheme="minorHAnsi"/>
        </w:rPr>
        <w:t xml:space="preserve">CIP física ou digital + </w:t>
      </w:r>
      <w:r w:rsidR="0055357F" w:rsidRPr="002E1A27">
        <w:rPr>
          <w:rFonts w:cstheme="minorHAnsi"/>
        </w:rPr>
        <w:t xml:space="preserve">declaração de regularidade, carteira de estudante dentro da validade, declaração de vínculo empregatício </w:t>
      </w:r>
      <w:r w:rsidR="00A95208">
        <w:rPr>
          <w:rFonts w:cstheme="minorHAnsi"/>
        </w:rPr>
        <w:t>emitida</w:t>
      </w:r>
      <w:r w:rsidR="0055357F" w:rsidRPr="002E1A27">
        <w:rPr>
          <w:rFonts w:cstheme="minorHAnsi"/>
        </w:rPr>
        <w:t xml:space="preserve"> pelo Conselho). </w:t>
      </w:r>
    </w:p>
    <w:p w14:paraId="643BE171" w14:textId="77777777" w:rsidR="00F81F46" w:rsidRPr="002E1A27" w:rsidRDefault="00876F0D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1.3</w:t>
      </w:r>
      <w:r w:rsidRPr="002E1A27">
        <w:rPr>
          <w:rFonts w:cstheme="minorHAnsi"/>
        </w:rPr>
        <w:t xml:space="preserve"> A comprovação da regularidade descrita no item anterior deverá ocorrer no momento da Celebração do Contrato entre 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 e a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 xml:space="preserve"> e a cada renovação do mesmo, mediante apresentação </w:t>
      </w:r>
      <w:r w:rsidR="006C09CD" w:rsidRPr="002E1A27">
        <w:rPr>
          <w:rFonts w:cstheme="minorHAnsi"/>
        </w:rPr>
        <w:t xml:space="preserve">da declaração </w:t>
      </w:r>
      <w:r w:rsidRPr="002E1A27">
        <w:rPr>
          <w:rFonts w:cstheme="minorHAnsi"/>
        </w:rPr>
        <w:t xml:space="preserve">atualizada. </w:t>
      </w:r>
    </w:p>
    <w:p w14:paraId="6844A189" w14:textId="77777777" w:rsidR="00F81F46" w:rsidRPr="002E1A27" w:rsidRDefault="00F81F46" w:rsidP="00E76A7B">
      <w:pPr>
        <w:pStyle w:val="SemEspaamento"/>
        <w:jc w:val="both"/>
        <w:rPr>
          <w:rFonts w:cstheme="minorHAnsi"/>
        </w:rPr>
      </w:pPr>
    </w:p>
    <w:p w14:paraId="2BF5FDC8" w14:textId="77777777" w:rsidR="00F81F46" w:rsidRPr="002E1A27" w:rsidRDefault="00876F0D" w:rsidP="00E76A7B">
      <w:pPr>
        <w:pStyle w:val="SemEspaamento"/>
        <w:jc w:val="both"/>
        <w:rPr>
          <w:rFonts w:cstheme="minorHAnsi"/>
          <w:b/>
        </w:rPr>
      </w:pPr>
      <w:r w:rsidRPr="002E1A27">
        <w:rPr>
          <w:rFonts w:cstheme="minorHAnsi"/>
          <w:b/>
          <w:u w:val="single"/>
        </w:rPr>
        <w:t>Cláusula Segunda</w:t>
      </w:r>
      <w:r w:rsidRPr="002E1A27">
        <w:rPr>
          <w:rFonts w:cstheme="minorHAnsi"/>
          <w:b/>
        </w:rPr>
        <w:t xml:space="preserve"> – Das despesas e pagamento </w:t>
      </w:r>
    </w:p>
    <w:p w14:paraId="1715A28C" w14:textId="77777777" w:rsidR="00D50D33" w:rsidRPr="002E1A27" w:rsidRDefault="00876F0D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2.1</w:t>
      </w:r>
      <w:r w:rsidRPr="002E1A27">
        <w:rPr>
          <w:rFonts w:cstheme="minorHAnsi"/>
        </w:rPr>
        <w:t xml:space="preserve"> O pagamento dos valores devidos à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 xml:space="preserve"> será efetuado diretamente pelos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, nos termos ajustados no Contrato que vierem a firmar. </w:t>
      </w:r>
    </w:p>
    <w:p w14:paraId="340993E0" w14:textId="77777777" w:rsidR="005E1D0E" w:rsidRPr="002E1A27" w:rsidRDefault="00876F0D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2.2</w:t>
      </w:r>
      <w:r w:rsidRPr="002E1A27">
        <w:rPr>
          <w:rFonts w:cstheme="minorHAnsi"/>
        </w:rPr>
        <w:t xml:space="preserve"> O </w:t>
      </w:r>
      <w:r w:rsidR="00675011" w:rsidRPr="002E1A27">
        <w:rPr>
          <w:rFonts w:cstheme="minorHAnsi"/>
          <w:b/>
        </w:rPr>
        <w:t>CRA-</w:t>
      </w:r>
      <w:r w:rsidR="00D50D33" w:rsidRPr="002E1A27">
        <w:rPr>
          <w:rFonts w:cstheme="minorHAnsi"/>
          <w:b/>
        </w:rPr>
        <w:t>AM</w:t>
      </w:r>
      <w:r w:rsidRPr="002E1A27">
        <w:rPr>
          <w:rFonts w:cstheme="minorHAnsi"/>
        </w:rPr>
        <w:t xml:space="preserve"> não assumirá, em hipótese</w:t>
      </w:r>
      <w:r w:rsidR="005E1D0E" w:rsidRPr="002E1A27">
        <w:rPr>
          <w:rFonts w:cstheme="minorHAnsi"/>
        </w:rPr>
        <w:t xml:space="preserve"> alguma</w:t>
      </w:r>
      <w:r w:rsidRPr="002E1A27">
        <w:rPr>
          <w:rFonts w:cstheme="minorHAnsi"/>
        </w:rPr>
        <w:t xml:space="preserve">, a responsabilidade solidária ou subsidiária pelo adimplemento das obrigações assumidas pelos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, que são únicos e exclusivos responsáveis pelos ônus decorrentes do Contrato que firmarem com a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>.</w:t>
      </w:r>
    </w:p>
    <w:p w14:paraId="6E7AC8FF" w14:textId="77777777" w:rsidR="00275952" w:rsidRPr="002E1A27" w:rsidRDefault="00876F0D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2.3</w:t>
      </w:r>
      <w:r w:rsidRPr="002E1A27">
        <w:rPr>
          <w:rFonts w:cstheme="minorHAnsi"/>
        </w:rPr>
        <w:t xml:space="preserve"> Os benefícios serão oferecidos pela PARCEIRA por mera liberalidade, não havendo para o </w:t>
      </w:r>
      <w:r w:rsidR="00675011" w:rsidRPr="002E1A27">
        <w:rPr>
          <w:rFonts w:cstheme="minorHAnsi"/>
          <w:b/>
        </w:rPr>
        <w:t>CRA-</w:t>
      </w:r>
      <w:r w:rsidR="00275952" w:rsidRPr="002E1A27">
        <w:rPr>
          <w:rFonts w:cstheme="minorHAnsi"/>
          <w:b/>
        </w:rPr>
        <w:t>AM</w:t>
      </w:r>
      <w:r w:rsidRPr="002E1A27">
        <w:rPr>
          <w:rFonts w:cstheme="minorHAnsi"/>
        </w:rPr>
        <w:t xml:space="preserve"> qualquer expectativa de remuneração decorrente </w:t>
      </w:r>
      <w:r w:rsidR="005E1D0E" w:rsidRPr="002E1A27">
        <w:rPr>
          <w:rFonts w:cstheme="minorHAnsi"/>
        </w:rPr>
        <w:t xml:space="preserve">do </w:t>
      </w:r>
      <w:r w:rsidRPr="002E1A27">
        <w:rPr>
          <w:rFonts w:cstheme="minorHAnsi"/>
        </w:rPr>
        <w:t xml:space="preserve">presente TERMO, sendo vedado qualquer aporte ou repasse de valores entre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 xml:space="preserve"> e </w:t>
      </w:r>
      <w:r w:rsidR="00675011" w:rsidRPr="002E1A27">
        <w:rPr>
          <w:rFonts w:cstheme="minorHAnsi"/>
          <w:b/>
        </w:rPr>
        <w:t>CRA-</w:t>
      </w:r>
      <w:r w:rsidR="005D766E" w:rsidRPr="002E1A27">
        <w:rPr>
          <w:rFonts w:cstheme="minorHAnsi"/>
          <w:b/>
        </w:rPr>
        <w:t>AM</w:t>
      </w:r>
      <w:r w:rsidRPr="002E1A27">
        <w:rPr>
          <w:rFonts w:cstheme="minorHAnsi"/>
        </w:rPr>
        <w:t>.</w:t>
      </w:r>
    </w:p>
    <w:p w14:paraId="777DC98E" w14:textId="77777777" w:rsidR="00275952" w:rsidRPr="002E1A27" w:rsidRDefault="00275952" w:rsidP="00E76A7B">
      <w:pPr>
        <w:pStyle w:val="SemEspaamento"/>
        <w:jc w:val="both"/>
        <w:rPr>
          <w:rFonts w:cstheme="minorHAnsi"/>
        </w:rPr>
      </w:pPr>
    </w:p>
    <w:p w14:paraId="2FAA5495" w14:textId="77777777" w:rsidR="00275952" w:rsidRPr="002E1A27" w:rsidRDefault="00876F0D" w:rsidP="00E76A7B">
      <w:pPr>
        <w:pStyle w:val="SemEspaamento"/>
        <w:jc w:val="both"/>
        <w:rPr>
          <w:rFonts w:cstheme="minorHAnsi"/>
          <w:b/>
        </w:rPr>
      </w:pPr>
      <w:r w:rsidRPr="002E1A27">
        <w:rPr>
          <w:rFonts w:cstheme="minorHAnsi"/>
          <w:b/>
          <w:u w:val="single"/>
        </w:rPr>
        <w:t>Cláusula Terceira</w:t>
      </w:r>
      <w:r w:rsidRPr="002E1A27">
        <w:rPr>
          <w:rFonts w:cstheme="minorHAnsi"/>
          <w:b/>
        </w:rPr>
        <w:t xml:space="preserve"> – Das obrigações das Partes</w:t>
      </w:r>
    </w:p>
    <w:p w14:paraId="347BA5AE" w14:textId="36FD1D95" w:rsidR="0058457A" w:rsidRPr="002E1A27" w:rsidRDefault="00876F0D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 xml:space="preserve"> 3.1</w:t>
      </w:r>
      <w:r w:rsidRPr="002E1A27">
        <w:rPr>
          <w:rFonts w:cstheme="minorHAnsi"/>
        </w:rPr>
        <w:t xml:space="preserve"> Além do disposto no Edital De Chamamento Público</w:t>
      </w:r>
      <w:r w:rsidR="009428BF" w:rsidRPr="002E1A27">
        <w:rPr>
          <w:rFonts w:cstheme="minorHAnsi"/>
        </w:rPr>
        <w:t xml:space="preserve"> </w:t>
      </w:r>
      <w:r w:rsidRPr="002E1A27">
        <w:rPr>
          <w:rFonts w:cstheme="minorHAnsi"/>
        </w:rPr>
        <w:t>nº 01/20</w:t>
      </w:r>
      <w:r w:rsidR="00C22895" w:rsidRPr="002E1A27">
        <w:rPr>
          <w:rFonts w:cstheme="minorHAnsi"/>
        </w:rPr>
        <w:t>2</w:t>
      </w:r>
      <w:r w:rsidR="00F91DB7" w:rsidRPr="002E1A27">
        <w:rPr>
          <w:rFonts w:cstheme="minorHAnsi"/>
        </w:rPr>
        <w:t>5</w:t>
      </w:r>
      <w:r w:rsidRPr="002E1A27">
        <w:rPr>
          <w:rFonts w:cstheme="minorHAnsi"/>
        </w:rPr>
        <w:t xml:space="preserve">, são obrigações da PARCEIRA durante a vigência deste TERMO: </w:t>
      </w:r>
    </w:p>
    <w:p w14:paraId="068FDDFB" w14:textId="77777777" w:rsidR="003D6F68" w:rsidRPr="002E1A27" w:rsidRDefault="00876F0D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3.1.1</w:t>
      </w:r>
      <w:r w:rsidRPr="002E1A27">
        <w:rPr>
          <w:rFonts w:cstheme="minorHAnsi"/>
        </w:rPr>
        <w:t xml:space="preserve"> Conceder aos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 que atenderem ao disposto no item 1.2 o desconto previsto na Cláusula Primeira; </w:t>
      </w:r>
    </w:p>
    <w:p w14:paraId="58438A86" w14:textId="77777777" w:rsidR="003D6F68" w:rsidRPr="002E1A27" w:rsidRDefault="00876F0D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3.1.2</w:t>
      </w:r>
      <w:r w:rsidRPr="002E1A27">
        <w:rPr>
          <w:rFonts w:cstheme="minorHAnsi"/>
        </w:rPr>
        <w:t xml:space="preserve"> Não utilizar a marca ou o nome do </w:t>
      </w:r>
      <w:r w:rsidR="00F63D4E" w:rsidRPr="002E1A27">
        <w:rPr>
          <w:rFonts w:cstheme="minorHAnsi"/>
          <w:b/>
        </w:rPr>
        <w:t>CRA-</w:t>
      </w:r>
      <w:r w:rsidR="0058457A" w:rsidRPr="002E1A27">
        <w:rPr>
          <w:rFonts w:cstheme="minorHAnsi"/>
          <w:b/>
        </w:rPr>
        <w:t>AM</w:t>
      </w:r>
      <w:r w:rsidRPr="002E1A27">
        <w:rPr>
          <w:rFonts w:cstheme="minorHAnsi"/>
        </w:rPr>
        <w:t>, sob qualquer pretexto, sem que haja prévia e expressa autorização deste;</w:t>
      </w:r>
    </w:p>
    <w:p w14:paraId="32261431" w14:textId="77777777" w:rsidR="0058457A" w:rsidRPr="002E1A27" w:rsidRDefault="00876F0D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</w:rPr>
        <w:t xml:space="preserve"> </w:t>
      </w:r>
      <w:r w:rsidRPr="002E1A27">
        <w:rPr>
          <w:rFonts w:cstheme="minorHAnsi"/>
          <w:b/>
        </w:rPr>
        <w:t>3.1.3</w:t>
      </w:r>
      <w:r w:rsidRPr="002E1A27">
        <w:rPr>
          <w:rFonts w:cstheme="minorHAnsi"/>
        </w:rPr>
        <w:t xml:space="preserve"> Fornecer, ao </w:t>
      </w:r>
      <w:r w:rsidR="00F63D4E" w:rsidRPr="002E1A27">
        <w:rPr>
          <w:rFonts w:cstheme="minorHAnsi"/>
          <w:b/>
        </w:rPr>
        <w:t>CRA-</w:t>
      </w:r>
      <w:r w:rsidR="003D6F68" w:rsidRPr="002E1A27">
        <w:rPr>
          <w:rFonts w:cstheme="minorHAnsi"/>
          <w:b/>
        </w:rPr>
        <w:t>AM</w:t>
      </w:r>
      <w:r w:rsidRPr="002E1A27">
        <w:rPr>
          <w:rFonts w:cstheme="minorHAnsi"/>
          <w:b/>
        </w:rPr>
        <w:t xml:space="preserve"> </w:t>
      </w:r>
      <w:r w:rsidRPr="002E1A27">
        <w:rPr>
          <w:rFonts w:cstheme="minorHAnsi"/>
        </w:rPr>
        <w:t xml:space="preserve">e aos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, todas as informações e esclarecimentos referentes aos seus serviços e benefícios decorrentes deste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>;</w:t>
      </w:r>
    </w:p>
    <w:p w14:paraId="79E169A6" w14:textId="77777777" w:rsidR="0058457A" w:rsidRPr="002E1A27" w:rsidRDefault="00876F0D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lastRenderedPageBreak/>
        <w:t xml:space="preserve"> 3.1.4</w:t>
      </w:r>
      <w:r w:rsidRPr="002E1A27">
        <w:rPr>
          <w:rFonts w:cstheme="minorHAnsi"/>
        </w:rPr>
        <w:t xml:space="preserve"> Enviar toda e qualquer correspondência e/ou cobrança diretamente aos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; </w:t>
      </w:r>
    </w:p>
    <w:p w14:paraId="579EFAF1" w14:textId="77777777" w:rsidR="003D6F68" w:rsidRPr="002E1A27" w:rsidRDefault="00876F0D" w:rsidP="00F63D4E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3.1.5</w:t>
      </w:r>
      <w:r w:rsidRPr="002E1A27">
        <w:rPr>
          <w:rFonts w:cstheme="minorHAnsi"/>
        </w:rPr>
        <w:t xml:space="preserve"> Enviar anualmente ao </w:t>
      </w:r>
      <w:r w:rsidR="00F63D4E" w:rsidRPr="002E1A27">
        <w:rPr>
          <w:rFonts w:cstheme="minorHAnsi"/>
          <w:b/>
        </w:rPr>
        <w:t>CRA-</w:t>
      </w:r>
      <w:r w:rsidR="00231986" w:rsidRPr="002E1A27">
        <w:rPr>
          <w:rFonts w:cstheme="minorHAnsi"/>
          <w:b/>
        </w:rPr>
        <w:t>AM</w:t>
      </w:r>
      <w:r w:rsidRPr="002E1A27">
        <w:rPr>
          <w:rFonts w:cstheme="minorHAnsi"/>
        </w:rPr>
        <w:t xml:space="preserve"> e/ou sempre que solicitado, relação de </w:t>
      </w:r>
      <w:r w:rsidRPr="002E1A27">
        <w:rPr>
          <w:rFonts w:cstheme="minorHAnsi"/>
          <w:b/>
        </w:rPr>
        <w:t xml:space="preserve">BENEFICIÁRIOS </w:t>
      </w:r>
      <w:r w:rsidRPr="002E1A27">
        <w:rPr>
          <w:rFonts w:cstheme="minorHAnsi"/>
        </w:rPr>
        <w:t>deste Termo</w:t>
      </w:r>
      <w:r w:rsidR="00F63D4E" w:rsidRPr="002E1A27">
        <w:rPr>
          <w:rFonts w:cstheme="minorHAnsi"/>
        </w:rPr>
        <w:t>.</w:t>
      </w:r>
    </w:p>
    <w:p w14:paraId="090DD049" w14:textId="77777777" w:rsidR="0058457A" w:rsidRPr="002E1A27" w:rsidRDefault="00876F0D" w:rsidP="00E76A7B">
      <w:pPr>
        <w:pStyle w:val="SemEspaamento"/>
        <w:tabs>
          <w:tab w:val="right" w:pos="142"/>
        </w:tabs>
        <w:ind w:left="2127"/>
        <w:jc w:val="both"/>
        <w:rPr>
          <w:rFonts w:cstheme="minorHAnsi"/>
        </w:rPr>
      </w:pPr>
      <w:r w:rsidRPr="002E1A27">
        <w:rPr>
          <w:rFonts w:cstheme="minorHAnsi"/>
        </w:rPr>
        <w:t xml:space="preserve"> </w:t>
      </w:r>
    </w:p>
    <w:p w14:paraId="71FC4719" w14:textId="64E7C4D2" w:rsidR="000D7F00" w:rsidRPr="002E1A27" w:rsidRDefault="00876F0D" w:rsidP="00E76A7B">
      <w:pPr>
        <w:pStyle w:val="SemEspaamento"/>
        <w:jc w:val="both"/>
        <w:rPr>
          <w:rFonts w:cstheme="minorHAnsi"/>
          <w:b/>
        </w:rPr>
      </w:pPr>
      <w:r w:rsidRPr="002E1A27">
        <w:rPr>
          <w:rFonts w:cstheme="minorHAnsi"/>
          <w:b/>
        </w:rPr>
        <w:t>3.2</w:t>
      </w:r>
      <w:r w:rsidRPr="002E1A27">
        <w:rPr>
          <w:rFonts w:cstheme="minorHAnsi"/>
        </w:rPr>
        <w:t xml:space="preserve"> Além do disposto no</w:t>
      </w:r>
      <w:r w:rsidR="00231986" w:rsidRPr="002E1A27">
        <w:rPr>
          <w:rFonts w:cstheme="minorHAnsi"/>
        </w:rPr>
        <w:t xml:space="preserve"> </w:t>
      </w:r>
      <w:r w:rsidR="008C12B0" w:rsidRPr="002E1A27">
        <w:rPr>
          <w:rFonts w:cstheme="minorHAnsi"/>
        </w:rPr>
        <w:t>Edital d</w:t>
      </w:r>
      <w:r w:rsidR="0058457A" w:rsidRPr="002E1A27">
        <w:rPr>
          <w:rFonts w:cstheme="minorHAnsi"/>
        </w:rPr>
        <w:t>e Chamamento Público</w:t>
      </w:r>
      <w:r w:rsidR="00F91DB7" w:rsidRPr="002E1A27">
        <w:rPr>
          <w:rFonts w:cstheme="minorHAnsi"/>
        </w:rPr>
        <w:t xml:space="preserve"> </w:t>
      </w:r>
      <w:r w:rsidR="0058457A" w:rsidRPr="002E1A27">
        <w:rPr>
          <w:rFonts w:cstheme="minorHAnsi"/>
        </w:rPr>
        <w:t>nº 01/20</w:t>
      </w:r>
      <w:r w:rsidR="00C22895" w:rsidRPr="002E1A27">
        <w:rPr>
          <w:rFonts w:cstheme="minorHAnsi"/>
        </w:rPr>
        <w:t>2</w:t>
      </w:r>
      <w:r w:rsidR="00F91DB7" w:rsidRPr="002E1A27">
        <w:rPr>
          <w:rFonts w:cstheme="minorHAnsi"/>
        </w:rPr>
        <w:t>5</w:t>
      </w:r>
      <w:r w:rsidR="00F63D4E" w:rsidRPr="002E1A27">
        <w:rPr>
          <w:rFonts w:cstheme="minorHAnsi"/>
        </w:rPr>
        <w:t>, são obrigações do CRA-</w:t>
      </w:r>
      <w:r w:rsidR="00231986" w:rsidRPr="002E1A27">
        <w:rPr>
          <w:rFonts w:cstheme="minorHAnsi"/>
        </w:rPr>
        <w:t>AM</w:t>
      </w:r>
      <w:r w:rsidR="0058457A" w:rsidRPr="002E1A27">
        <w:rPr>
          <w:rFonts w:cstheme="minorHAnsi"/>
        </w:rPr>
        <w:t xml:space="preserve"> durante a vigência deste </w:t>
      </w:r>
      <w:r w:rsidR="0058457A" w:rsidRPr="002E1A27">
        <w:rPr>
          <w:rFonts w:cstheme="minorHAnsi"/>
          <w:b/>
        </w:rPr>
        <w:t>TERMO</w:t>
      </w:r>
      <w:r w:rsidR="0058457A" w:rsidRPr="002E1A27">
        <w:rPr>
          <w:rFonts w:cstheme="minorHAnsi"/>
        </w:rPr>
        <w:t>:</w:t>
      </w:r>
    </w:p>
    <w:p w14:paraId="76408E54" w14:textId="77777777" w:rsidR="006E6EEC" w:rsidRPr="002E1A27" w:rsidRDefault="008B7E8C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3.2.1</w:t>
      </w:r>
      <w:r w:rsidRPr="002E1A27">
        <w:rPr>
          <w:rFonts w:cstheme="minorHAnsi"/>
        </w:rPr>
        <w:t xml:space="preserve"> Divulgar em seu site institucional mensalmente, no </w:t>
      </w:r>
      <w:r w:rsidR="003D6F68" w:rsidRPr="002E1A27">
        <w:rPr>
          <w:rFonts w:cstheme="minorHAnsi"/>
        </w:rPr>
        <w:t>espaço</w:t>
      </w:r>
      <w:r w:rsidRPr="002E1A27">
        <w:rPr>
          <w:rFonts w:cstheme="minorHAnsi"/>
        </w:rPr>
        <w:t xml:space="preserve"> </w:t>
      </w:r>
      <w:r w:rsidR="00300C8C" w:rsidRPr="002E1A27">
        <w:rPr>
          <w:rFonts w:cstheme="minorHAnsi"/>
        </w:rPr>
        <w:t>específico</w:t>
      </w:r>
      <w:r w:rsidRPr="002E1A27">
        <w:rPr>
          <w:rFonts w:cstheme="minorHAnsi"/>
        </w:rPr>
        <w:t xml:space="preserve"> de parcerias, os serviços e descontos relacionados a este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 xml:space="preserve">; e, </w:t>
      </w:r>
    </w:p>
    <w:p w14:paraId="25A11D49" w14:textId="1A564708" w:rsidR="00BA762D" w:rsidRPr="002E1A27" w:rsidRDefault="008B7E8C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3.2.2</w:t>
      </w:r>
      <w:r w:rsidRPr="002E1A27">
        <w:rPr>
          <w:rFonts w:cstheme="minorHAnsi"/>
        </w:rPr>
        <w:t xml:space="preserve"> Emitir a </w:t>
      </w:r>
      <w:r w:rsidR="00F63D4E" w:rsidRPr="002E1A27">
        <w:rPr>
          <w:rFonts w:cstheme="minorHAnsi"/>
        </w:rPr>
        <w:t>declaração</w:t>
      </w:r>
      <w:r w:rsidRPr="002E1A27">
        <w:rPr>
          <w:rFonts w:cstheme="minorHAnsi"/>
        </w:rPr>
        <w:t xml:space="preserve"> </w:t>
      </w:r>
      <w:r w:rsidR="00211173" w:rsidRPr="002E1A27">
        <w:rPr>
          <w:rFonts w:cstheme="minorHAnsi"/>
        </w:rPr>
        <w:t>para comprovação de vínculo ativo e regular</w:t>
      </w:r>
      <w:r w:rsidRPr="002E1A27">
        <w:rPr>
          <w:rFonts w:cstheme="minorHAnsi"/>
        </w:rPr>
        <w:t xml:space="preserve"> dos </w:t>
      </w:r>
      <w:r w:rsidRPr="002E1A27">
        <w:rPr>
          <w:rFonts w:cstheme="minorHAnsi"/>
          <w:b/>
        </w:rPr>
        <w:t>BENEFICIÁRIOS</w:t>
      </w:r>
      <w:r w:rsidRPr="002E1A27">
        <w:rPr>
          <w:rFonts w:cstheme="minorHAnsi"/>
        </w:rPr>
        <w:t xml:space="preserve">, para o fim de concessão dos benefícios pela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>.</w:t>
      </w:r>
    </w:p>
    <w:p w14:paraId="30ED3B3C" w14:textId="77777777" w:rsidR="00937B03" w:rsidRPr="002E1A27" w:rsidRDefault="00937B03" w:rsidP="00E76A7B">
      <w:pPr>
        <w:pStyle w:val="SemEspaamento"/>
        <w:jc w:val="both"/>
        <w:rPr>
          <w:rFonts w:cstheme="minorHAnsi"/>
          <w:b/>
          <w:u w:val="single"/>
        </w:rPr>
      </w:pPr>
    </w:p>
    <w:p w14:paraId="18062BBD" w14:textId="77777777" w:rsidR="00067014" w:rsidRPr="002E1A27" w:rsidRDefault="008B7E8C" w:rsidP="00E76A7B">
      <w:pPr>
        <w:pStyle w:val="SemEspaamento"/>
        <w:jc w:val="both"/>
        <w:rPr>
          <w:rFonts w:cstheme="minorHAnsi"/>
          <w:u w:val="single"/>
        </w:rPr>
      </w:pPr>
      <w:r w:rsidRPr="002E1A27">
        <w:rPr>
          <w:rFonts w:cstheme="minorHAnsi"/>
          <w:b/>
          <w:u w:val="single"/>
        </w:rPr>
        <w:t>Cláusula Quarta</w:t>
      </w:r>
      <w:r w:rsidRPr="002E1A27">
        <w:rPr>
          <w:rFonts w:cstheme="minorHAnsi"/>
          <w:b/>
        </w:rPr>
        <w:t xml:space="preserve"> – Da Vigência</w:t>
      </w:r>
      <w:r w:rsidRPr="002E1A27">
        <w:rPr>
          <w:rFonts w:cstheme="minorHAnsi"/>
        </w:rPr>
        <w:t xml:space="preserve"> </w:t>
      </w:r>
    </w:p>
    <w:p w14:paraId="3FC8BB51" w14:textId="74C9CE2F" w:rsidR="00F63D4E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4.1</w:t>
      </w:r>
      <w:r w:rsidRPr="002E1A27">
        <w:rPr>
          <w:rFonts w:cstheme="minorHAnsi"/>
        </w:rPr>
        <w:t xml:space="preserve"> O presente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 xml:space="preserve"> vigorará </w:t>
      </w:r>
      <w:r w:rsidR="00E675AD" w:rsidRPr="002E1A27">
        <w:rPr>
          <w:rFonts w:cstheme="minorHAnsi"/>
        </w:rPr>
        <w:t>p</w:t>
      </w:r>
      <w:r w:rsidR="00636990">
        <w:rPr>
          <w:rFonts w:cstheme="minorHAnsi"/>
        </w:rPr>
        <w:t>elo prazo de</w:t>
      </w:r>
      <w:r w:rsidR="00E675AD" w:rsidRPr="002E1A27">
        <w:rPr>
          <w:rFonts w:cstheme="minorHAnsi"/>
        </w:rPr>
        <w:t xml:space="preserve"> </w:t>
      </w:r>
      <w:r w:rsidR="00636990">
        <w:rPr>
          <w:rFonts w:cstheme="minorHAnsi"/>
        </w:rPr>
        <w:t>12</w:t>
      </w:r>
      <w:r w:rsidR="00B21151" w:rsidRPr="002E1A27">
        <w:rPr>
          <w:rFonts w:cstheme="minorHAnsi"/>
        </w:rPr>
        <w:t>(</w:t>
      </w:r>
      <w:r w:rsidR="00636990">
        <w:rPr>
          <w:rFonts w:cstheme="minorHAnsi"/>
        </w:rPr>
        <w:t>doze</w:t>
      </w:r>
      <w:r w:rsidR="004D5621" w:rsidRPr="002E1A27">
        <w:rPr>
          <w:rFonts w:cstheme="minorHAnsi"/>
        </w:rPr>
        <w:t>) meses</w:t>
      </w:r>
      <w:r w:rsidRPr="002E1A27">
        <w:rPr>
          <w:rFonts w:cstheme="minorHAnsi"/>
        </w:rPr>
        <w:t xml:space="preserve">, podendo ser prorrogado em caso </w:t>
      </w:r>
      <w:r w:rsidR="00F63D4E" w:rsidRPr="002E1A27">
        <w:rPr>
          <w:rFonts w:cstheme="minorHAnsi"/>
        </w:rPr>
        <w:t>de decisão de ambas as partes</w:t>
      </w:r>
      <w:r w:rsidR="00D24918">
        <w:rPr>
          <w:rFonts w:cstheme="minorHAnsi"/>
        </w:rPr>
        <w:t>, mediante assinatura de um novo aditivo.</w:t>
      </w:r>
    </w:p>
    <w:p w14:paraId="12C6DB1C" w14:textId="77777777" w:rsidR="00857C2B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4.2</w:t>
      </w:r>
      <w:r w:rsidRPr="002E1A27">
        <w:rPr>
          <w:rFonts w:cstheme="minorHAnsi"/>
        </w:rPr>
        <w:t xml:space="preserve"> Não obstante o disposto no item anterior, qualquer das Partes poderá denunciar o presente </w:t>
      </w:r>
      <w:r w:rsidR="006F778F" w:rsidRPr="002E1A27">
        <w:rPr>
          <w:rFonts w:cstheme="minorHAnsi"/>
        </w:rPr>
        <w:t>contrato</w:t>
      </w:r>
      <w:r w:rsidRPr="002E1A27">
        <w:rPr>
          <w:rFonts w:cstheme="minorHAnsi"/>
        </w:rPr>
        <w:t xml:space="preserve"> com antecedência mínima de 30 (trinta) dias, sem que lhe caiba direito a qualquer reclamação, indenização ou compensação seja a que título for. </w:t>
      </w:r>
    </w:p>
    <w:p w14:paraId="71D07BFD" w14:textId="77777777" w:rsidR="00CD787C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4.3</w:t>
      </w:r>
      <w:r w:rsidRPr="002E1A27">
        <w:rPr>
          <w:rFonts w:cstheme="minorHAnsi"/>
        </w:rPr>
        <w:t xml:space="preserve"> </w:t>
      </w:r>
      <w:r w:rsidR="00F63D4E" w:rsidRPr="002E1A27">
        <w:rPr>
          <w:rFonts w:cstheme="minorHAnsi"/>
        </w:rPr>
        <w:t>Em caso de cursos em geral (extensão, graduação, pós-graduação) o</w:t>
      </w:r>
      <w:r w:rsidRPr="002E1A27">
        <w:rPr>
          <w:rFonts w:cstheme="minorHAnsi"/>
        </w:rPr>
        <w:t xml:space="preserve">s descontos oferecidos pela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 xml:space="preserve"> serão mantidos até o término do</w:t>
      </w:r>
      <w:r w:rsidR="00F63D4E" w:rsidRPr="002E1A27">
        <w:rPr>
          <w:rFonts w:cstheme="minorHAnsi"/>
        </w:rPr>
        <w:t>s</w:t>
      </w:r>
      <w:r w:rsidRPr="002E1A27">
        <w:rPr>
          <w:rFonts w:cstheme="minorHAnsi"/>
        </w:rPr>
        <w:t xml:space="preserve"> </w:t>
      </w:r>
      <w:r w:rsidR="00F63D4E" w:rsidRPr="002E1A27">
        <w:rPr>
          <w:rFonts w:cstheme="minorHAnsi"/>
        </w:rPr>
        <w:t>cursos</w:t>
      </w:r>
      <w:r w:rsidR="00DE396D" w:rsidRPr="002E1A27">
        <w:rPr>
          <w:rFonts w:cstheme="minorHAnsi"/>
        </w:rPr>
        <w:t>.</w:t>
      </w:r>
    </w:p>
    <w:p w14:paraId="6631894D" w14:textId="77777777" w:rsidR="00857C2B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</w:rPr>
        <w:t xml:space="preserve"> </w:t>
      </w:r>
    </w:p>
    <w:p w14:paraId="156D3A7F" w14:textId="77777777" w:rsidR="00857C2B" w:rsidRPr="002E1A27" w:rsidRDefault="008B7E8C" w:rsidP="00E76A7B">
      <w:pPr>
        <w:pStyle w:val="SemEspaamento"/>
        <w:jc w:val="both"/>
        <w:rPr>
          <w:rFonts w:cstheme="minorHAnsi"/>
          <w:b/>
        </w:rPr>
      </w:pPr>
      <w:r w:rsidRPr="002E1A27">
        <w:rPr>
          <w:rFonts w:cstheme="minorHAnsi"/>
          <w:b/>
          <w:u w:val="single"/>
        </w:rPr>
        <w:t>Cláusula Quinta</w:t>
      </w:r>
      <w:r w:rsidRPr="002E1A27">
        <w:rPr>
          <w:rFonts w:cstheme="minorHAnsi"/>
          <w:b/>
        </w:rPr>
        <w:t xml:space="preserve"> – Da Rescisão</w:t>
      </w:r>
    </w:p>
    <w:p w14:paraId="1A69E6B7" w14:textId="77777777" w:rsidR="007661FE" w:rsidRPr="002E1A27" w:rsidRDefault="00570E94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 xml:space="preserve">5.1 </w:t>
      </w:r>
      <w:r w:rsidR="008B7E8C" w:rsidRPr="002E1A27">
        <w:rPr>
          <w:rFonts w:cstheme="minorHAnsi"/>
        </w:rPr>
        <w:t xml:space="preserve">O presente </w:t>
      </w:r>
      <w:r w:rsidR="008B7E8C" w:rsidRPr="002E1A27">
        <w:rPr>
          <w:rFonts w:cstheme="minorHAnsi"/>
          <w:b/>
        </w:rPr>
        <w:t>TERMO</w:t>
      </w:r>
      <w:r w:rsidR="008B7E8C" w:rsidRPr="002E1A27">
        <w:rPr>
          <w:rFonts w:cstheme="minorHAnsi"/>
        </w:rPr>
        <w:t xml:space="preserve"> será considerado automaticamente rescindido nos seguintes casos: </w:t>
      </w:r>
      <w:r w:rsidR="007661FE" w:rsidRPr="002E1A27">
        <w:rPr>
          <w:rFonts w:cstheme="minorHAnsi"/>
        </w:rPr>
        <w:t xml:space="preserve"> </w:t>
      </w:r>
    </w:p>
    <w:p w14:paraId="6BC4C661" w14:textId="77777777" w:rsidR="00857C2B" w:rsidRPr="002E1A27" w:rsidRDefault="008B7E8C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5.1.1</w:t>
      </w:r>
      <w:r w:rsidRPr="002E1A27">
        <w:rPr>
          <w:rFonts w:cstheme="minorHAnsi"/>
        </w:rPr>
        <w:t xml:space="preserve"> Descumprimento de qualquer das obrigações previstas neste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>, não sanado no prazo que for atribuído à Parte infratora pela Parte inocente;</w:t>
      </w:r>
    </w:p>
    <w:p w14:paraId="76FB7783" w14:textId="77777777" w:rsidR="00857C2B" w:rsidRPr="002E1A27" w:rsidRDefault="008B7E8C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5.1.2</w:t>
      </w:r>
      <w:r w:rsidRPr="002E1A27">
        <w:rPr>
          <w:rFonts w:cstheme="minorHAnsi"/>
        </w:rPr>
        <w:t xml:space="preserve"> Caso ocorra falência, liquidação judicial ou extrajudicial, dissolução ou</w:t>
      </w:r>
      <w:r w:rsidR="003366E3" w:rsidRPr="002E1A27">
        <w:rPr>
          <w:rFonts w:cstheme="minorHAnsi"/>
        </w:rPr>
        <w:t xml:space="preserve"> </w:t>
      </w:r>
      <w:r w:rsidR="00BF6D7C" w:rsidRPr="002E1A27">
        <w:rPr>
          <w:rFonts w:cstheme="minorHAnsi"/>
        </w:rPr>
        <w:t xml:space="preserve">recuperação </w:t>
      </w:r>
      <w:r w:rsidRPr="002E1A27">
        <w:rPr>
          <w:rFonts w:cstheme="minorHAnsi"/>
        </w:rPr>
        <w:t xml:space="preserve">judicial, requerida, homologada ou decretada da Parte infratora; e, </w:t>
      </w:r>
    </w:p>
    <w:p w14:paraId="2824DB98" w14:textId="77777777" w:rsidR="007661FE" w:rsidRPr="002E1A27" w:rsidRDefault="008B7E8C" w:rsidP="00E76A7B">
      <w:pPr>
        <w:pStyle w:val="SemEspaamento"/>
        <w:ind w:left="2127"/>
        <w:jc w:val="both"/>
        <w:rPr>
          <w:rFonts w:cstheme="minorHAnsi"/>
        </w:rPr>
      </w:pPr>
      <w:r w:rsidRPr="002E1A27">
        <w:rPr>
          <w:rFonts w:cstheme="minorHAnsi"/>
          <w:b/>
        </w:rPr>
        <w:t>5.1.3</w:t>
      </w:r>
      <w:r w:rsidRPr="002E1A27">
        <w:rPr>
          <w:rFonts w:cstheme="minorHAnsi"/>
        </w:rPr>
        <w:t xml:space="preserve"> Impossibilidade de cumprimento das obrigações em decorrência de força maior ou caso fortuito, caso essa impossibilidade persista por prazo superior a 90 (noventa) dias. </w:t>
      </w:r>
    </w:p>
    <w:p w14:paraId="29092B90" w14:textId="77777777" w:rsidR="00937B03" w:rsidRPr="002E1A27" w:rsidRDefault="00937B03" w:rsidP="00E76A7B">
      <w:pPr>
        <w:pStyle w:val="SemEspaamento"/>
        <w:jc w:val="both"/>
        <w:rPr>
          <w:rFonts w:cstheme="minorHAnsi"/>
          <w:b/>
          <w:u w:val="single"/>
        </w:rPr>
      </w:pPr>
    </w:p>
    <w:p w14:paraId="5FD908E1" w14:textId="77777777" w:rsidR="0066139A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  <w:u w:val="single"/>
        </w:rPr>
        <w:t>Cláusula Sexta</w:t>
      </w:r>
      <w:r w:rsidRPr="002E1A27">
        <w:rPr>
          <w:rFonts w:cstheme="minorHAnsi"/>
          <w:b/>
        </w:rPr>
        <w:t xml:space="preserve"> – Das Disposições Gerais</w:t>
      </w:r>
      <w:r w:rsidRPr="002E1A27">
        <w:rPr>
          <w:rFonts w:cstheme="minorHAnsi"/>
        </w:rPr>
        <w:t xml:space="preserve"> </w:t>
      </w:r>
    </w:p>
    <w:p w14:paraId="24368A37" w14:textId="77777777" w:rsidR="00857C2B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6.1</w:t>
      </w:r>
      <w:r w:rsidRPr="002E1A27">
        <w:rPr>
          <w:rFonts w:cstheme="minorHAnsi"/>
        </w:rPr>
        <w:t xml:space="preserve"> O presente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 xml:space="preserve"> não estabelece qualquer vínculo societário, associativo, de representação ou de responsabilidade entre o </w:t>
      </w:r>
      <w:r w:rsidR="00F63059" w:rsidRPr="002E1A27">
        <w:rPr>
          <w:rFonts w:cstheme="minorHAnsi"/>
          <w:b/>
        </w:rPr>
        <w:t>CRA-</w:t>
      </w:r>
      <w:r w:rsidR="0066139A" w:rsidRPr="002E1A27">
        <w:rPr>
          <w:rFonts w:cstheme="minorHAnsi"/>
          <w:b/>
        </w:rPr>
        <w:t>AM</w:t>
      </w:r>
      <w:r w:rsidRPr="002E1A27">
        <w:rPr>
          <w:rFonts w:cstheme="minorHAnsi"/>
        </w:rPr>
        <w:t xml:space="preserve"> e a </w:t>
      </w:r>
      <w:r w:rsidRPr="002E1A27">
        <w:rPr>
          <w:rFonts w:cstheme="minorHAnsi"/>
          <w:b/>
        </w:rPr>
        <w:t>PARCEIRA</w:t>
      </w:r>
      <w:r w:rsidRPr="002E1A27">
        <w:rPr>
          <w:rFonts w:cstheme="minorHAnsi"/>
        </w:rPr>
        <w:t xml:space="preserve">, respondendo cada Parte pelo cumprimento da respectiva legislação tributária, previdenciária e trabalhista aplicável à sua atividade. </w:t>
      </w:r>
    </w:p>
    <w:p w14:paraId="5B6117BA" w14:textId="77777777" w:rsidR="00857C2B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6.2</w:t>
      </w:r>
      <w:r w:rsidRPr="002E1A27">
        <w:rPr>
          <w:rFonts w:cstheme="minorHAnsi"/>
        </w:rPr>
        <w:t xml:space="preserve"> Nenhuma das Partes poderá ceder total ou parcialmente ou de qualquer forma</w:t>
      </w:r>
      <w:r w:rsidR="005C7555" w:rsidRPr="002E1A27">
        <w:rPr>
          <w:rFonts w:cstheme="minorHAnsi"/>
        </w:rPr>
        <w:t>,</w:t>
      </w:r>
      <w:r w:rsidRPr="002E1A27">
        <w:rPr>
          <w:rFonts w:cstheme="minorHAnsi"/>
        </w:rPr>
        <w:t xml:space="preserve"> transferir, direta ou indiretamente, os direitos e obrigações decorrentes deste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 xml:space="preserve">, sem o prévio e expresso consentimento da outra Parte. </w:t>
      </w:r>
    </w:p>
    <w:p w14:paraId="36D819CE" w14:textId="77777777" w:rsidR="007661FE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6.3</w:t>
      </w:r>
      <w:r w:rsidRPr="002E1A27">
        <w:rPr>
          <w:rFonts w:cstheme="minorHAnsi"/>
        </w:rPr>
        <w:t xml:space="preserve"> O não exercício, pelas Partes, de quaisquer direitos ou prerrogativas previstas neste instrumento ou mesmo na legislação aplicável, será tido com</w:t>
      </w:r>
      <w:r w:rsidR="005C7555" w:rsidRPr="002E1A27">
        <w:rPr>
          <w:rFonts w:cstheme="minorHAnsi"/>
        </w:rPr>
        <w:t>o</w:t>
      </w:r>
      <w:r w:rsidRPr="002E1A27">
        <w:rPr>
          <w:rFonts w:cstheme="minorHAnsi"/>
        </w:rPr>
        <w:t xml:space="preserve"> ato de mera liberalidade, não constituindo alteração ou novação das obrigações ora estabelecidas, cujo cumprimento poderá ser exigido a qualquer tempo, independentemente de prévia comunicação à outra Parte. </w:t>
      </w:r>
    </w:p>
    <w:p w14:paraId="1B62C882" w14:textId="77777777" w:rsidR="007661FE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6.4</w:t>
      </w:r>
      <w:r w:rsidRPr="002E1A27">
        <w:rPr>
          <w:rFonts w:cstheme="minorHAnsi"/>
        </w:rPr>
        <w:t xml:space="preserve"> Os descontos previstos neste </w:t>
      </w:r>
      <w:r w:rsidRPr="002E1A27">
        <w:rPr>
          <w:rFonts w:cstheme="minorHAnsi"/>
          <w:b/>
        </w:rPr>
        <w:t>TERMO</w:t>
      </w:r>
      <w:r w:rsidRPr="002E1A27">
        <w:rPr>
          <w:rFonts w:cstheme="minorHAnsi"/>
        </w:rPr>
        <w:t xml:space="preserve"> são pessoais e intransferíveis e não poderão ser convertidos em dinheiro ou utilizados para outro fim que não o pagamento do valor dos </w:t>
      </w:r>
      <w:r w:rsidR="00C22895" w:rsidRPr="002E1A27">
        <w:rPr>
          <w:rFonts w:cstheme="minorHAnsi"/>
        </w:rPr>
        <w:t>serviços/produtos</w:t>
      </w:r>
      <w:r w:rsidRPr="002E1A27">
        <w:rPr>
          <w:rFonts w:cstheme="minorHAnsi"/>
        </w:rPr>
        <w:t>.</w:t>
      </w:r>
    </w:p>
    <w:p w14:paraId="5BBC2882" w14:textId="77777777" w:rsidR="00211173" w:rsidRPr="002E1A27" w:rsidRDefault="00211173" w:rsidP="00211173">
      <w:pPr>
        <w:pStyle w:val="SemEspaamento"/>
        <w:jc w:val="both"/>
        <w:rPr>
          <w:rFonts w:cstheme="minorHAnsi"/>
          <w:b/>
          <w:bCs/>
        </w:rPr>
      </w:pPr>
    </w:p>
    <w:p w14:paraId="43585060" w14:textId="2BD7E0F5" w:rsidR="00211173" w:rsidRPr="002E1A27" w:rsidRDefault="00211173" w:rsidP="00211173">
      <w:pPr>
        <w:pStyle w:val="SemEspaamento"/>
        <w:jc w:val="both"/>
        <w:rPr>
          <w:rFonts w:cstheme="minorHAnsi"/>
          <w:b/>
          <w:bCs/>
        </w:rPr>
      </w:pPr>
      <w:r w:rsidRPr="002E1A27">
        <w:rPr>
          <w:rFonts w:cstheme="minorHAnsi"/>
          <w:b/>
          <w:bCs/>
          <w:u w:val="single"/>
        </w:rPr>
        <w:t>Cláusula Sétima</w:t>
      </w:r>
      <w:r w:rsidRPr="002E1A27">
        <w:rPr>
          <w:rFonts w:cstheme="minorHAnsi"/>
          <w:b/>
          <w:bCs/>
        </w:rPr>
        <w:t xml:space="preserve"> – D</w:t>
      </w:r>
      <w:r w:rsidR="002E1A27">
        <w:rPr>
          <w:rFonts w:cstheme="minorHAnsi"/>
          <w:b/>
          <w:bCs/>
        </w:rPr>
        <w:t>a</w:t>
      </w:r>
      <w:r w:rsidRPr="002E1A27">
        <w:rPr>
          <w:rFonts w:cstheme="minorHAnsi"/>
          <w:b/>
          <w:bCs/>
        </w:rPr>
        <w:t xml:space="preserve"> proteção de Dados</w:t>
      </w:r>
    </w:p>
    <w:p w14:paraId="78CF9EF7" w14:textId="1588E1FA" w:rsidR="00211173" w:rsidRPr="002E1A27" w:rsidRDefault="00211173" w:rsidP="00FE1C67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  <w:bCs/>
        </w:rPr>
        <w:lastRenderedPageBreak/>
        <w:t xml:space="preserve">7.1. </w:t>
      </w:r>
      <w:r w:rsidRPr="002E1A27">
        <w:rPr>
          <w:rFonts w:cstheme="minorHAnsi"/>
        </w:rPr>
        <w:t xml:space="preserve">As Partes declaram, por este instrumento, que cumprem com toda a legislação aplicável sobre privacidade e proteção de dados, incluindo, mas não se limitando, à Constituição Federal, ao Código de Defesa do Consumidor, ao Código Civil, sempre que aplicável, ao Marco Civil da Internet, à Lei Geral de Proteção de Dados (LGPD-Lei n.º 13.709/18) e às demais normas setoriais ou regras sobre o assunto, assegurando a observância do disposto no conjunto normativo aplicável por seus colaboradores e prestadores de serviços.  </w:t>
      </w:r>
    </w:p>
    <w:p w14:paraId="10DC416D" w14:textId="4D2D934E" w:rsidR="00211173" w:rsidRPr="002E1A27" w:rsidRDefault="00211173" w:rsidP="00211173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  <w:bCs/>
        </w:rPr>
        <w:t xml:space="preserve">7.4. </w:t>
      </w:r>
      <w:r w:rsidRPr="002E1A27">
        <w:rPr>
          <w:rFonts w:cstheme="minorHAnsi"/>
        </w:rPr>
        <w:t>As Partes notificarão imediatamente uma à outra sobre qualquer reclamação, solicitação ou questionamento recebido das autoridades competentes e/ou de titulares de dados, e uma Parte não responderá em nome da outra Parte a qualquer solicitação desta natureza, a menos que por esta expressamente autorizada.</w:t>
      </w:r>
    </w:p>
    <w:p w14:paraId="37B2E072" w14:textId="77777777" w:rsidR="00C836F3" w:rsidRPr="002E1A27" w:rsidRDefault="00C836F3" w:rsidP="00E76A7B">
      <w:pPr>
        <w:pStyle w:val="SemEspaamento"/>
        <w:jc w:val="both"/>
        <w:rPr>
          <w:rFonts w:cstheme="minorHAnsi"/>
        </w:rPr>
      </w:pPr>
    </w:p>
    <w:p w14:paraId="64593840" w14:textId="60B67C01" w:rsidR="007661FE" w:rsidRPr="002E1A27" w:rsidRDefault="008B7E8C" w:rsidP="00E76A7B">
      <w:pPr>
        <w:pStyle w:val="SemEspaamento"/>
        <w:jc w:val="both"/>
        <w:rPr>
          <w:rFonts w:cstheme="minorHAnsi"/>
          <w:b/>
        </w:rPr>
      </w:pPr>
      <w:r w:rsidRPr="002E1A27">
        <w:rPr>
          <w:rFonts w:cstheme="minorHAnsi"/>
          <w:b/>
          <w:u w:val="single"/>
        </w:rPr>
        <w:t xml:space="preserve">Cláusula </w:t>
      </w:r>
      <w:r w:rsidR="00211173" w:rsidRPr="002E1A27">
        <w:rPr>
          <w:rFonts w:cstheme="minorHAnsi"/>
          <w:b/>
          <w:u w:val="single"/>
        </w:rPr>
        <w:t>Oitava</w:t>
      </w:r>
      <w:r w:rsidRPr="002E1A27">
        <w:rPr>
          <w:rFonts w:cstheme="minorHAnsi"/>
          <w:b/>
        </w:rPr>
        <w:t xml:space="preserve"> – Do Foro </w:t>
      </w:r>
    </w:p>
    <w:p w14:paraId="3784C77A" w14:textId="43EC0638" w:rsidR="009419CA" w:rsidRPr="002E1A27" w:rsidRDefault="00211173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  <w:b/>
        </w:rPr>
        <w:t>8</w:t>
      </w:r>
      <w:r w:rsidR="004010A5" w:rsidRPr="002E1A27">
        <w:rPr>
          <w:rFonts w:cstheme="minorHAnsi"/>
          <w:b/>
        </w:rPr>
        <w:t>.1</w:t>
      </w:r>
      <w:r w:rsidR="008B7E8C" w:rsidRPr="002E1A27">
        <w:rPr>
          <w:rFonts w:cstheme="minorHAnsi"/>
        </w:rPr>
        <w:t xml:space="preserve"> Para dirimir quaisquer questões decorrentes do presente TERMO, as Partes elegem o Foro Federal de </w:t>
      </w:r>
      <w:r w:rsidR="00A63891" w:rsidRPr="002E1A27">
        <w:rPr>
          <w:rFonts w:cstheme="minorHAnsi"/>
        </w:rPr>
        <w:t>Manaus</w:t>
      </w:r>
      <w:r w:rsidR="008B7E8C" w:rsidRPr="002E1A27">
        <w:rPr>
          <w:rFonts w:cstheme="minorHAnsi"/>
        </w:rPr>
        <w:t>/</w:t>
      </w:r>
      <w:r w:rsidR="00A63891" w:rsidRPr="002E1A27">
        <w:rPr>
          <w:rFonts w:cstheme="minorHAnsi"/>
        </w:rPr>
        <w:t>A</w:t>
      </w:r>
      <w:r w:rsidR="005C7555" w:rsidRPr="002E1A27">
        <w:rPr>
          <w:rFonts w:cstheme="minorHAnsi"/>
        </w:rPr>
        <w:t>M</w:t>
      </w:r>
      <w:r w:rsidR="008B7E8C" w:rsidRPr="002E1A27">
        <w:rPr>
          <w:rFonts w:cstheme="minorHAnsi"/>
        </w:rPr>
        <w:t>, com exclusão expressa de qualquer outro, por mais privilegiado que seja.</w:t>
      </w:r>
    </w:p>
    <w:p w14:paraId="7BE5619E" w14:textId="77777777" w:rsidR="008B7E8C" w:rsidRPr="002E1A27" w:rsidRDefault="008B7E8C" w:rsidP="00E76A7B">
      <w:pPr>
        <w:pStyle w:val="SemEspaamento"/>
        <w:jc w:val="both"/>
        <w:rPr>
          <w:rFonts w:cstheme="minorHAnsi"/>
        </w:rPr>
      </w:pPr>
      <w:r w:rsidRPr="002E1A27">
        <w:rPr>
          <w:rFonts w:cstheme="minorHAnsi"/>
        </w:rPr>
        <w:t>E, por estarem de pleno acordo, assinam o</w:t>
      </w:r>
      <w:r w:rsidR="00F44062" w:rsidRPr="002E1A27">
        <w:rPr>
          <w:rFonts w:cstheme="minorHAnsi"/>
        </w:rPr>
        <w:t xml:space="preserve"> presente instrumento em 02 (duas</w:t>
      </w:r>
      <w:r w:rsidRPr="002E1A27">
        <w:rPr>
          <w:rFonts w:cstheme="minorHAnsi"/>
        </w:rPr>
        <w:t>) vias de igual teor e forma, na presença de 02 (duas) testemunhas que também o assinam</w:t>
      </w:r>
      <w:r w:rsidR="004010A5" w:rsidRPr="002E1A27">
        <w:rPr>
          <w:rFonts w:cstheme="minorHAnsi"/>
        </w:rPr>
        <w:t>.</w:t>
      </w:r>
    </w:p>
    <w:p w14:paraId="29DEE37C" w14:textId="77777777" w:rsidR="004010A5" w:rsidRPr="002E1A27" w:rsidRDefault="004010A5" w:rsidP="00E76A7B">
      <w:pPr>
        <w:pStyle w:val="SemEspaamento"/>
        <w:jc w:val="both"/>
        <w:rPr>
          <w:rFonts w:cstheme="minorHAnsi"/>
        </w:rPr>
      </w:pPr>
    </w:p>
    <w:p w14:paraId="66C9D3E7" w14:textId="77777777" w:rsidR="00064477" w:rsidRPr="002E1A27" w:rsidRDefault="00064477" w:rsidP="00E76A7B">
      <w:pPr>
        <w:pStyle w:val="SemEspaamento"/>
        <w:jc w:val="both"/>
        <w:rPr>
          <w:rFonts w:cstheme="minorHAnsi"/>
        </w:rPr>
      </w:pPr>
    </w:p>
    <w:p w14:paraId="1E31D6A8" w14:textId="50B759C0" w:rsidR="00211173" w:rsidRPr="002E1A27" w:rsidRDefault="00BB7EAF" w:rsidP="002E1A27">
      <w:pPr>
        <w:pStyle w:val="SemEspaamento"/>
        <w:jc w:val="right"/>
        <w:rPr>
          <w:rFonts w:cstheme="minorHAnsi"/>
        </w:rPr>
      </w:pPr>
      <w:r w:rsidRPr="002E1A27">
        <w:rPr>
          <w:rFonts w:cstheme="minorHAnsi"/>
        </w:rPr>
        <w:t>Manaus/AM</w:t>
      </w:r>
      <w:r w:rsidR="00E95F05" w:rsidRPr="002E1A27">
        <w:rPr>
          <w:rFonts w:cstheme="minorHAnsi"/>
        </w:rPr>
        <w:t xml:space="preserve">, XX de  XXXX  </w:t>
      </w:r>
      <w:r w:rsidR="004010A5" w:rsidRPr="002E1A27">
        <w:rPr>
          <w:rFonts w:cstheme="minorHAnsi"/>
        </w:rPr>
        <w:t>de 20</w:t>
      </w:r>
      <w:r w:rsidR="00F44062" w:rsidRPr="002E1A27">
        <w:rPr>
          <w:rFonts w:cstheme="minorHAnsi"/>
        </w:rPr>
        <w:t>2X</w:t>
      </w:r>
      <w:r w:rsidR="004010A5" w:rsidRPr="002E1A27">
        <w:rPr>
          <w:rFonts w:cstheme="minorHAnsi"/>
        </w:rPr>
        <w:t>.</w:t>
      </w:r>
    </w:p>
    <w:p w14:paraId="45A5A055" w14:textId="77777777" w:rsidR="00211173" w:rsidRPr="002E1A27" w:rsidRDefault="00211173" w:rsidP="00E76A7B">
      <w:pPr>
        <w:pStyle w:val="SemEspaamento"/>
        <w:jc w:val="right"/>
        <w:rPr>
          <w:rFonts w:cstheme="minorHAnsi"/>
        </w:rPr>
      </w:pPr>
    </w:p>
    <w:p w14:paraId="15D1434B" w14:textId="77777777" w:rsidR="00211173" w:rsidRDefault="00211173" w:rsidP="00E76A7B">
      <w:pPr>
        <w:pStyle w:val="SemEspaamento"/>
        <w:jc w:val="right"/>
        <w:rPr>
          <w:rFonts w:cstheme="minorHAnsi"/>
        </w:rPr>
      </w:pPr>
    </w:p>
    <w:p w14:paraId="47115E87" w14:textId="77777777" w:rsidR="00FE1C67" w:rsidRDefault="00FE1C67" w:rsidP="00E76A7B">
      <w:pPr>
        <w:pStyle w:val="SemEspaamento"/>
        <w:jc w:val="right"/>
        <w:rPr>
          <w:rFonts w:cstheme="minorHAnsi"/>
        </w:rPr>
      </w:pPr>
    </w:p>
    <w:p w14:paraId="1FEBE502" w14:textId="77777777" w:rsidR="00FE1C67" w:rsidRPr="002E1A27" w:rsidRDefault="00FE1C67" w:rsidP="00E76A7B">
      <w:pPr>
        <w:pStyle w:val="SemEspaamento"/>
        <w:jc w:val="right"/>
        <w:rPr>
          <w:rFonts w:cstheme="minorHAnsi"/>
        </w:rPr>
      </w:pPr>
    </w:p>
    <w:p w14:paraId="4E83C29C" w14:textId="77777777" w:rsidR="00C4318F" w:rsidRPr="002E1A27" w:rsidRDefault="00C4318F" w:rsidP="00E76A7B">
      <w:pPr>
        <w:pStyle w:val="SemEspaamento"/>
        <w:jc w:val="center"/>
        <w:rPr>
          <w:rFonts w:cstheme="minorHAnsi"/>
        </w:rPr>
      </w:pPr>
      <w:r w:rsidRPr="002E1A27">
        <w:rPr>
          <w:rFonts w:cstheme="minorHAnsi"/>
        </w:rPr>
        <w:t>_________________________________________________________</w:t>
      </w:r>
    </w:p>
    <w:p w14:paraId="2FCDC658" w14:textId="77777777" w:rsidR="00155D35" w:rsidRPr="002E1A27" w:rsidRDefault="00155D35" w:rsidP="00E76A7B">
      <w:pPr>
        <w:pStyle w:val="SemEspaamento"/>
        <w:jc w:val="center"/>
        <w:rPr>
          <w:rFonts w:cstheme="minorHAnsi"/>
          <w:b/>
        </w:rPr>
      </w:pPr>
      <w:r w:rsidRPr="002E1A27">
        <w:rPr>
          <w:rFonts w:cstheme="minorHAnsi"/>
          <w:b/>
        </w:rPr>
        <w:t>CON</w:t>
      </w:r>
      <w:r w:rsidR="00F63059" w:rsidRPr="002E1A27">
        <w:rPr>
          <w:rFonts w:cstheme="minorHAnsi"/>
          <w:b/>
        </w:rPr>
        <w:t xml:space="preserve">SELHO REGIONAL DE ADMINISTRAÇÃO </w:t>
      </w:r>
      <w:r w:rsidRPr="002E1A27">
        <w:rPr>
          <w:rFonts w:cstheme="minorHAnsi"/>
          <w:b/>
        </w:rPr>
        <w:t>DO AMAZONAS</w:t>
      </w:r>
    </w:p>
    <w:p w14:paraId="043EF87C" w14:textId="77777777" w:rsidR="00767649" w:rsidRPr="002E1A27" w:rsidRDefault="00767649" w:rsidP="00767649">
      <w:pPr>
        <w:pStyle w:val="SemEspaamento"/>
        <w:jc w:val="center"/>
        <w:rPr>
          <w:rFonts w:cstheme="minorHAnsi"/>
        </w:rPr>
      </w:pPr>
      <w:r w:rsidRPr="002E1A27">
        <w:rPr>
          <w:rFonts w:cstheme="minorHAnsi"/>
        </w:rPr>
        <w:t xml:space="preserve">Adm. </w:t>
      </w:r>
      <w:r w:rsidR="00C22895" w:rsidRPr="002E1A27">
        <w:rPr>
          <w:rFonts w:cstheme="minorHAnsi"/>
        </w:rPr>
        <w:t>José Carlos de Sá Colares</w:t>
      </w:r>
      <w:r w:rsidRPr="002E1A27">
        <w:rPr>
          <w:rFonts w:cstheme="minorHAnsi"/>
        </w:rPr>
        <w:t xml:space="preserve"> </w:t>
      </w:r>
    </w:p>
    <w:p w14:paraId="7ECF70B4" w14:textId="77777777" w:rsidR="00767649" w:rsidRPr="002E1A27" w:rsidRDefault="00767649" w:rsidP="00767649">
      <w:pPr>
        <w:pStyle w:val="SemEspaamento"/>
        <w:jc w:val="center"/>
        <w:rPr>
          <w:rFonts w:cstheme="minorHAnsi"/>
        </w:rPr>
      </w:pPr>
      <w:r w:rsidRPr="002E1A27">
        <w:rPr>
          <w:rFonts w:cstheme="minorHAnsi"/>
        </w:rPr>
        <w:t>Presidente</w:t>
      </w:r>
    </w:p>
    <w:p w14:paraId="7723AA6A" w14:textId="77777777" w:rsidR="00767649" w:rsidRPr="002E1A27" w:rsidRDefault="00767649" w:rsidP="00767649">
      <w:pPr>
        <w:pStyle w:val="SemEspaamento"/>
        <w:jc w:val="center"/>
        <w:rPr>
          <w:rFonts w:cstheme="minorHAnsi"/>
        </w:rPr>
      </w:pPr>
      <w:r w:rsidRPr="002E1A27">
        <w:rPr>
          <w:rFonts w:cstheme="minorHAnsi"/>
        </w:rPr>
        <w:t>CRA-AM 1-</w:t>
      </w:r>
      <w:r w:rsidR="00C22895" w:rsidRPr="002E1A27">
        <w:rPr>
          <w:rFonts w:cstheme="minorHAnsi"/>
        </w:rPr>
        <w:t>506</w:t>
      </w:r>
    </w:p>
    <w:p w14:paraId="2E4D9C9F" w14:textId="77777777" w:rsidR="00155D35" w:rsidRPr="002E1A27" w:rsidRDefault="00155D35" w:rsidP="00E76A7B">
      <w:pPr>
        <w:pStyle w:val="SemEspaamento"/>
        <w:jc w:val="right"/>
        <w:rPr>
          <w:rFonts w:cstheme="minorHAnsi"/>
        </w:rPr>
      </w:pPr>
    </w:p>
    <w:p w14:paraId="727E39D4" w14:textId="77777777" w:rsidR="00064477" w:rsidRPr="002E1A27" w:rsidRDefault="00064477" w:rsidP="00E76A7B">
      <w:pPr>
        <w:pStyle w:val="SemEspaamento"/>
        <w:jc w:val="right"/>
        <w:rPr>
          <w:rFonts w:cstheme="minorHAnsi"/>
        </w:rPr>
      </w:pPr>
    </w:p>
    <w:p w14:paraId="6F7D7173" w14:textId="77777777" w:rsidR="00C4318F" w:rsidRPr="002E1A27" w:rsidRDefault="00C4318F" w:rsidP="00E76A7B">
      <w:pPr>
        <w:pStyle w:val="SemEspaamento"/>
        <w:jc w:val="center"/>
        <w:rPr>
          <w:rFonts w:cstheme="minorHAnsi"/>
        </w:rPr>
      </w:pPr>
      <w:r w:rsidRPr="002E1A27">
        <w:rPr>
          <w:rFonts w:cstheme="minorHAnsi"/>
        </w:rPr>
        <w:t>___________________________________________________________</w:t>
      </w:r>
    </w:p>
    <w:p w14:paraId="3A76374C" w14:textId="77777777" w:rsidR="00C4318F" w:rsidRPr="002E1A27" w:rsidRDefault="00C4318F" w:rsidP="00E76A7B">
      <w:pPr>
        <w:pStyle w:val="SemEspaamento"/>
        <w:jc w:val="center"/>
        <w:rPr>
          <w:rFonts w:cstheme="minorHAnsi"/>
          <w:b/>
        </w:rPr>
      </w:pPr>
      <w:r w:rsidRPr="002E1A27">
        <w:rPr>
          <w:rFonts w:cstheme="minorHAnsi"/>
          <w:b/>
        </w:rPr>
        <w:t>(PARCEIRA)</w:t>
      </w:r>
    </w:p>
    <w:p w14:paraId="64343573" w14:textId="77777777" w:rsidR="00C4318F" w:rsidRPr="002E1A27" w:rsidRDefault="00C4318F" w:rsidP="00E76A7B">
      <w:pPr>
        <w:pStyle w:val="SemEspaamento"/>
        <w:jc w:val="center"/>
        <w:rPr>
          <w:rFonts w:cstheme="minorHAnsi"/>
        </w:rPr>
      </w:pPr>
      <w:r w:rsidRPr="002E1A27">
        <w:rPr>
          <w:rFonts w:cstheme="minorHAnsi"/>
        </w:rPr>
        <w:t>XXXXXX – Representante Legal</w:t>
      </w:r>
    </w:p>
    <w:p w14:paraId="41F36A9F" w14:textId="77777777" w:rsidR="001A0596" w:rsidRPr="002E1A27" w:rsidRDefault="001A0596" w:rsidP="00E76A7B">
      <w:pPr>
        <w:pStyle w:val="SemEspaamento"/>
        <w:jc w:val="center"/>
        <w:rPr>
          <w:rFonts w:cstheme="minorHAnsi"/>
        </w:rPr>
      </w:pPr>
    </w:p>
    <w:p w14:paraId="324E3A8B" w14:textId="77777777" w:rsidR="00C4318F" w:rsidRPr="002E1A27" w:rsidRDefault="00C4318F" w:rsidP="00E76A7B">
      <w:pPr>
        <w:pStyle w:val="SemEspaamento"/>
        <w:jc w:val="right"/>
        <w:rPr>
          <w:rFonts w:cstheme="minorHAnsi"/>
        </w:rPr>
      </w:pPr>
    </w:p>
    <w:p w14:paraId="7E28A5BB" w14:textId="77777777" w:rsidR="001A0596" w:rsidRPr="002E1A27" w:rsidRDefault="001A0596" w:rsidP="00E76A7B">
      <w:pPr>
        <w:pStyle w:val="SemEspaamento"/>
        <w:rPr>
          <w:rFonts w:cstheme="minorHAnsi"/>
        </w:rPr>
        <w:sectPr w:rsidR="001A0596" w:rsidRPr="002E1A27" w:rsidSect="002E1A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3" w:right="1080" w:bottom="1985" w:left="1080" w:header="426" w:footer="0" w:gutter="0"/>
          <w:cols w:space="708"/>
          <w:docGrid w:linePitch="360"/>
        </w:sectPr>
      </w:pPr>
    </w:p>
    <w:p w14:paraId="786B02D2" w14:textId="77777777" w:rsidR="00155D35" w:rsidRPr="002E1A27" w:rsidRDefault="001A0596" w:rsidP="00E76A7B">
      <w:pPr>
        <w:pStyle w:val="SemEspaamento"/>
        <w:rPr>
          <w:rFonts w:cstheme="minorHAnsi"/>
          <w:b/>
        </w:rPr>
      </w:pPr>
      <w:r w:rsidRPr="002E1A27">
        <w:rPr>
          <w:rFonts w:cstheme="minorHAnsi"/>
          <w:b/>
        </w:rPr>
        <w:t>Testemunhas:</w:t>
      </w:r>
    </w:p>
    <w:p w14:paraId="3C58374A" w14:textId="77777777" w:rsidR="001A0596" w:rsidRPr="002E1A27" w:rsidRDefault="001A0596" w:rsidP="00E76A7B">
      <w:pPr>
        <w:pStyle w:val="SemEspaamento"/>
        <w:rPr>
          <w:rFonts w:cstheme="minorHAnsi"/>
        </w:rPr>
      </w:pPr>
      <w:r w:rsidRPr="002E1A27">
        <w:rPr>
          <w:rFonts w:cstheme="minorHAnsi"/>
        </w:rPr>
        <w:t xml:space="preserve">1.________________________                        </w:t>
      </w:r>
    </w:p>
    <w:p w14:paraId="1F4DD53F" w14:textId="77777777" w:rsidR="001A0596" w:rsidRPr="002E1A27" w:rsidRDefault="001A0596" w:rsidP="00E76A7B">
      <w:pPr>
        <w:pStyle w:val="SemEspaamento"/>
        <w:rPr>
          <w:rFonts w:cstheme="minorHAnsi"/>
        </w:rPr>
      </w:pPr>
      <w:r w:rsidRPr="002E1A27">
        <w:rPr>
          <w:rFonts w:cstheme="minorHAnsi"/>
        </w:rPr>
        <w:t>Nome:</w:t>
      </w:r>
    </w:p>
    <w:p w14:paraId="07FA90AE" w14:textId="77777777" w:rsidR="001A0596" w:rsidRPr="002E1A27" w:rsidRDefault="001A0596" w:rsidP="00E76A7B">
      <w:pPr>
        <w:pStyle w:val="SemEspaamento"/>
        <w:rPr>
          <w:rFonts w:cstheme="minorHAnsi"/>
        </w:rPr>
      </w:pPr>
      <w:r w:rsidRPr="002E1A27">
        <w:rPr>
          <w:rFonts w:cstheme="minorHAnsi"/>
        </w:rPr>
        <w:t>RG:</w:t>
      </w:r>
    </w:p>
    <w:p w14:paraId="328D1EEE" w14:textId="77777777" w:rsidR="001A0596" w:rsidRPr="002E1A27" w:rsidRDefault="001A0596" w:rsidP="00E76A7B">
      <w:pPr>
        <w:pStyle w:val="SemEspaamento"/>
        <w:rPr>
          <w:rFonts w:cstheme="minorHAnsi"/>
        </w:rPr>
      </w:pPr>
    </w:p>
    <w:p w14:paraId="6AE86162" w14:textId="77777777" w:rsidR="001A0596" w:rsidRPr="002E1A27" w:rsidRDefault="001A0596" w:rsidP="00E76A7B">
      <w:pPr>
        <w:pStyle w:val="SemEspaamento"/>
        <w:rPr>
          <w:rFonts w:cstheme="minorHAnsi"/>
        </w:rPr>
      </w:pPr>
      <w:r w:rsidRPr="002E1A27">
        <w:rPr>
          <w:rFonts w:cstheme="minorHAnsi"/>
        </w:rPr>
        <w:t>2.________________________</w:t>
      </w:r>
    </w:p>
    <w:p w14:paraId="6FECCD08" w14:textId="77777777" w:rsidR="001A0596" w:rsidRPr="002E1A27" w:rsidRDefault="001A0596" w:rsidP="00E76A7B">
      <w:pPr>
        <w:pStyle w:val="SemEspaamento"/>
        <w:rPr>
          <w:rFonts w:cstheme="minorHAnsi"/>
        </w:rPr>
      </w:pPr>
      <w:r w:rsidRPr="002E1A27">
        <w:rPr>
          <w:rFonts w:cstheme="minorHAnsi"/>
        </w:rPr>
        <w:t>Nome:</w:t>
      </w:r>
    </w:p>
    <w:p w14:paraId="6A82A36A" w14:textId="77777777" w:rsidR="001A0596" w:rsidRPr="002E1A27" w:rsidRDefault="001A0596" w:rsidP="00E76A7B">
      <w:pPr>
        <w:pStyle w:val="SemEspaamento"/>
        <w:rPr>
          <w:rFonts w:cstheme="minorHAnsi"/>
        </w:rPr>
      </w:pPr>
      <w:r w:rsidRPr="002E1A27">
        <w:rPr>
          <w:rFonts w:cstheme="minorHAnsi"/>
        </w:rPr>
        <w:t>RG:</w:t>
      </w:r>
    </w:p>
    <w:p w14:paraId="30C40EEC" w14:textId="77777777" w:rsidR="001A0596" w:rsidRPr="002E1A27" w:rsidRDefault="001A0596" w:rsidP="00E76A7B">
      <w:pPr>
        <w:pStyle w:val="SemEspaamento"/>
        <w:rPr>
          <w:rFonts w:cstheme="minorHAnsi"/>
        </w:rPr>
        <w:sectPr w:rsidR="001A0596" w:rsidRPr="002E1A27" w:rsidSect="001A0596">
          <w:type w:val="continuous"/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</w:p>
    <w:p w14:paraId="6C7D3F69" w14:textId="77777777" w:rsidR="001A0596" w:rsidRPr="002E1A27" w:rsidRDefault="001A0596" w:rsidP="00E76A7B">
      <w:pPr>
        <w:pStyle w:val="SemEspaamento"/>
        <w:rPr>
          <w:rFonts w:cstheme="minorHAnsi"/>
        </w:rPr>
      </w:pPr>
    </w:p>
    <w:p w14:paraId="1D7B7FFB" w14:textId="77777777" w:rsidR="008C12B0" w:rsidRPr="002E1A27" w:rsidRDefault="008C12B0" w:rsidP="00211173">
      <w:pPr>
        <w:pStyle w:val="SemEspaamento"/>
        <w:rPr>
          <w:rFonts w:cstheme="minorHAnsi"/>
          <w:b/>
        </w:rPr>
      </w:pPr>
    </w:p>
    <w:sectPr w:rsidR="008C12B0" w:rsidRPr="002E1A27" w:rsidSect="001A0596">
      <w:type w:val="continuous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666F" w14:textId="77777777" w:rsidR="00F44062" w:rsidRDefault="00F44062" w:rsidP="00F44062">
      <w:pPr>
        <w:spacing w:after="0" w:line="240" w:lineRule="auto"/>
      </w:pPr>
      <w:r>
        <w:separator/>
      </w:r>
    </w:p>
  </w:endnote>
  <w:endnote w:type="continuationSeparator" w:id="0">
    <w:p w14:paraId="66E5431F" w14:textId="77777777" w:rsidR="00F44062" w:rsidRDefault="00F44062" w:rsidP="00F4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B4B6" w14:textId="77777777" w:rsidR="009E5B69" w:rsidRDefault="009E5B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AD4F" w14:textId="77777777" w:rsidR="00F44062" w:rsidRPr="009E5B69" w:rsidRDefault="00F44062" w:rsidP="00F44062">
    <w:pPr>
      <w:spacing w:after="0"/>
      <w:jc w:val="center"/>
      <w:rPr>
        <w:rFonts w:ascii="Arial" w:hAnsi="Arial" w:cs="Arial"/>
        <w:sz w:val="18"/>
        <w:szCs w:val="20"/>
      </w:rPr>
    </w:pPr>
    <w:bookmarkStart w:id="0" w:name="_Hlk188968067"/>
    <w:r w:rsidRPr="009E5B69">
      <w:rPr>
        <w:rFonts w:ascii="Arial" w:hAnsi="Arial" w:cs="Arial"/>
        <w:sz w:val="18"/>
        <w:szCs w:val="20"/>
      </w:rPr>
      <w:t>Rua Apurinã, 71 - Praça 14 de janeiro / Fone: (92) 3303-7102</w:t>
    </w:r>
  </w:p>
  <w:p w14:paraId="06B47D41" w14:textId="77777777" w:rsidR="00F44062" w:rsidRPr="009E5B69" w:rsidRDefault="00F44062" w:rsidP="00F44062">
    <w:pPr>
      <w:spacing w:after="0"/>
      <w:jc w:val="center"/>
      <w:rPr>
        <w:rFonts w:ascii="Arial" w:hAnsi="Arial" w:cs="Arial"/>
        <w:sz w:val="18"/>
        <w:szCs w:val="20"/>
      </w:rPr>
    </w:pPr>
    <w:hyperlink r:id="rId1" w:history="1">
      <w:r w:rsidRPr="009E5B69">
        <w:rPr>
          <w:rStyle w:val="Hyperlink"/>
          <w:rFonts w:ascii="Arial" w:hAnsi="Arial" w:cs="Arial"/>
          <w:sz w:val="18"/>
          <w:szCs w:val="20"/>
        </w:rPr>
        <w:t>www.craam.org.br</w:t>
      </w:r>
    </w:hyperlink>
    <w:r w:rsidRPr="009E5B69">
      <w:rPr>
        <w:rFonts w:ascii="Arial" w:hAnsi="Arial" w:cs="Arial"/>
        <w:sz w:val="18"/>
        <w:szCs w:val="20"/>
      </w:rPr>
      <w:t xml:space="preserve"> /  E-mail: </w:t>
    </w:r>
    <w:hyperlink r:id="rId2" w:history="1">
      <w:r w:rsidRPr="009E5B69">
        <w:rPr>
          <w:rStyle w:val="Hyperlink"/>
          <w:rFonts w:ascii="Arial" w:hAnsi="Arial" w:cs="Arial"/>
          <w:sz w:val="18"/>
          <w:szCs w:val="20"/>
        </w:rPr>
        <w:t>comunicacao@craam.org.br</w:t>
      </w:r>
    </w:hyperlink>
    <w:r w:rsidRPr="009E5B69">
      <w:rPr>
        <w:rFonts w:ascii="Arial" w:hAnsi="Arial" w:cs="Arial"/>
        <w:sz w:val="18"/>
        <w:szCs w:val="20"/>
      </w:rPr>
      <w:t xml:space="preserve"> / ascom.craamazonas@gmail.com</w:t>
    </w:r>
  </w:p>
  <w:p w14:paraId="5535DA03" w14:textId="77777777" w:rsidR="00F44062" w:rsidRPr="009E5B69" w:rsidRDefault="00F44062" w:rsidP="00F44062">
    <w:pPr>
      <w:spacing w:after="0"/>
      <w:jc w:val="center"/>
      <w:rPr>
        <w:rFonts w:ascii="Arial" w:hAnsi="Arial" w:cs="Arial"/>
        <w:sz w:val="18"/>
        <w:szCs w:val="20"/>
      </w:rPr>
    </w:pPr>
    <w:r w:rsidRPr="009E5B69">
      <w:rPr>
        <w:rFonts w:ascii="Arial" w:hAnsi="Arial" w:cs="Arial"/>
        <w:sz w:val="18"/>
        <w:szCs w:val="20"/>
      </w:rPr>
      <w:t>Manaus/Amazonas</w:t>
    </w:r>
  </w:p>
  <w:bookmarkEnd w:id="0"/>
  <w:p w14:paraId="0DF99629" w14:textId="77777777" w:rsidR="00F44062" w:rsidRDefault="00F44062">
    <w:pPr>
      <w:pStyle w:val="Rodap"/>
    </w:pPr>
  </w:p>
  <w:p w14:paraId="3B025A0B" w14:textId="77777777" w:rsidR="00F44062" w:rsidRDefault="00F440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7677" w14:textId="77777777" w:rsidR="009E5B69" w:rsidRDefault="009E5B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9E6B" w14:textId="77777777" w:rsidR="00F44062" w:rsidRDefault="00F44062" w:rsidP="00F44062">
      <w:pPr>
        <w:spacing w:after="0" w:line="240" w:lineRule="auto"/>
      </w:pPr>
      <w:r>
        <w:separator/>
      </w:r>
    </w:p>
  </w:footnote>
  <w:footnote w:type="continuationSeparator" w:id="0">
    <w:p w14:paraId="429E1D7A" w14:textId="77777777" w:rsidR="00F44062" w:rsidRDefault="00F44062" w:rsidP="00F4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9FF7" w14:textId="77777777" w:rsidR="009E5B69" w:rsidRDefault="009E5B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1A05" w14:textId="79A9FBF1" w:rsidR="00F44062" w:rsidRDefault="00211173" w:rsidP="00F44062">
    <w:pPr>
      <w:pStyle w:val="Cabealho"/>
      <w:tabs>
        <w:tab w:val="clear" w:pos="8504"/>
      </w:tabs>
      <w:ind w:left="-226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4896" behindDoc="0" locked="0" layoutInCell="1" allowOverlap="1" wp14:anchorId="169B7D65" wp14:editId="1A6A52E0">
          <wp:simplePos x="0" y="0"/>
          <wp:positionH relativeFrom="column">
            <wp:posOffset>5310505</wp:posOffset>
          </wp:positionH>
          <wp:positionV relativeFrom="paragraph">
            <wp:posOffset>-17780</wp:posOffset>
          </wp:positionV>
          <wp:extent cx="1250315" cy="866775"/>
          <wp:effectExtent l="0" t="0" r="0" b="9525"/>
          <wp:wrapNone/>
          <wp:docPr id="1831848193" name="Imagem 0" descr="1Cor_Vertical_1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Cor_Vertical_1 copiar.png"/>
                  <pic:cNvPicPr/>
                </pic:nvPicPr>
                <pic:blipFill>
                  <a:blip r:embed="rId1"/>
                  <a:srcRect l="14286" t="18462" r="21035" b="36739"/>
                  <a:stretch>
                    <a:fillRect/>
                  </a:stretch>
                </pic:blipFill>
                <pic:spPr>
                  <a:xfrm>
                    <a:off x="0" y="0"/>
                    <a:ext cx="125031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4656" behindDoc="0" locked="0" layoutInCell="1" allowOverlap="1" wp14:anchorId="65187D5E" wp14:editId="471AD057">
          <wp:simplePos x="0" y="0"/>
          <wp:positionH relativeFrom="column">
            <wp:posOffset>-403860</wp:posOffset>
          </wp:positionH>
          <wp:positionV relativeFrom="paragraph">
            <wp:posOffset>106045</wp:posOffset>
          </wp:positionV>
          <wp:extent cx="742950" cy="742950"/>
          <wp:effectExtent l="0" t="0" r="0" b="0"/>
          <wp:wrapNone/>
          <wp:docPr id="677464700" name="Imagem 1" descr="brasão p&amp;amp_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p&amp;amp_b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52E153" w14:textId="77777777" w:rsidR="00F44062" w:rsidRPr="000F531F" w:rsidRDefault="00F44062" w:rsidP="00F44062">
    <w:pPr>
      <w:pStyle w:val="NormalWeb"/>
      <w:tabs>
        <w:tab w:val="left" w:pos="210"/>
        <w:tab w:val="center" w:pos="4535"/>
      </w:tabs>
      <w:spacing w:before="0" w:beforeAutospacing="0" w:after="0" w:afterAutospacing="0"/>
      <w:ind w:left="-2268" w:right="-1134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</w:t>
    </w:r>
    <w:r w:rsidRPr="000F531F">
      <w:rPr>
        <w:rFonts w:ascii="Arial" w:hAnsi="Arial" w:cs="Arial"/>
        <w:b/>
        <w:sz w:val="22"/>
      </w:rPr>
      <w:t>CONSELHO FEDERAL DE ADMINISTRAÇÃO</w:t>
    </w:r>
  </w:p>
  <w:p w14:paraId="059AE6C7" w14:textId="77777777" w:rsidR="00F44062" w:rsidRDefault="00F44062" w:rsidP="00F44062">
    <w:pPr>
      <w:pStyle w:val="NormalWeb"/>
      <w:spacing w:before="0" w:beforeAutospacing="0" w:after="0" w:afterAutospacing="0"/>
      <w:ind w:left="-2268" w:right="-1134" w:firstLine="852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59776" behindDoc="0" locked="0" layoutInCell="1" allowOverlap="1" wp14:anchorId="2E48AD6F" wp14:editId="6AB770AB">
          <wp:simplePos x="0" y="0"/>
          <wp:positionH relativeFrom="column">
            <wp:posOffset>12705080</wp:posOffset>
          </wp:positionH>
          <wp:positionV relativeFrom="paragraph">
            <wp:posOffset>147320</wp:posOffset>
          </wp:positionV>
          <wp:extent cx="1256030" cy="510540"/>
          <wp:effectExtent l="19050" t="0" r="1270" b="0"/>
          <wp:wrapNone/>
          <wp:docPr id="958188744" name="Imagem 2" descr="Sel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 blac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5603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531F">
      <w:rPr>
        <w:rFonts w:ascii="Arial" w:hAnsi="Arial" w:cs="Arial"/>
        <w:b/>
        <w:sz w:val="22"/>
      </w:rPr>
      <w:t>CONSELHO REGIONAL DE ADMINISTRAÇÃO DO AMAZONAS</w:t>
    </w:r>
  </w:p>
  <w:p w14:paraId="2294078F" w14:textId="77777777" w:rsidR="00F44062" w:rsidRPr="000F531F" w:rsidRDefault="00F44062" w:rsidP="00F44062">
    <w:pPr>
      <w:pStyle w:val="NormalWeb"/>
      <w:spacing w:before="0" w:beforeAutospacing="0" w:after="0" w:afterAutospacing="0"/>
      <w:ind w:left="-2268" w:right="-1134" w:firstLine="852"/>
      <w:jc w:val="center"/>
      <w:rPr>
        <w:rFonts w:ascii="Arial" w:hAnsi="Arial" w:cs="Arial"/>
        <w:b/>
        <w:sz w:val="22"/>
      </w:rPr>
    </w:pPr>
  </w:p>
  <w:p w14:paraId="745C27A2" w14:textId="25BD1648" w:rsidR="00211173" w:rsidRDefault="00211173" w:rsidP="00211173">
    <w:pPr>
      <w:pStyle w:val="NormalWeb"/>
      <w:spacing w:before="0" w:beforeAutospacing="0" w:after="0" w:afterAutospacing="0"/>
      <w:ind w:left="-2268" w:right="-1134" w:firstLine="852"/>
      <w:jc w:val="center"/>
      <w:rPr>
        <w:rFonts w:ascii="Arial" w:hAnsi="Arial" w:cs="Arial"/>
        <w:sz w:val="16"/>
        <w:szCs w:val="20"/>
      </w:rPr>
    </w:pPr>
    <w:r w:rsidRPr="000F531F">
      <w:rPr>
        <w:rFonts w:ascii="Arial" w:hAnsi="Arial" w:cs="Arial"/>
        <w:sz w:val="16"/>
        <w:szCs w:val="20"/>
      </w:rPr>
      <w:t xml:space="preserve">O Sistema CFA/CRAs tem como missão </w:t>
    </w:r>
    <w:r>
      <w:rPr>
        <w:rFonts w:ascii="Arial" w:hAnsi="Arial" w:cs="Arial"/>
        <w:sz w:val="16"/>
        <w:szCs w:val="20"/>
      </w:rPr>
      <w:t>f</w:t>
    </w:r>
    <w:r w:rsidRPr="00CF40F4">
      <w:rPr>
        <w:rFonts w:ascii="Arial" w:hAnsi="Arial" w:cs="Arial"/>
        <w:sz w:val="16"/>
        <w:szCs w:val="20"/>
      </w:rPr>
      <w:t xml:space="preserve">iscalizar, valorizar e promover o exercício do </w:t>
    </w:r>
  </w:p>
  <w:p w14:paraId="0E6972F5" w14:textId="77777777" w:rsidR="00211173" w:rsidRPr="00CF40F4" w:rsidRDefault="00211173" w:rsidP="00211173">
    <w:pPr>
      <w:pStyle w:val="NormalWeb"/>
      <w:spacing w:before="0" w:beforeAutospacing="0" w:after="0" w:afterAutospacing="0"/>
      <w:ind w:left="-2268" w:right="-1134" w:firstLine="852"/>
      <w:jc w:val="center"/>
      <w:rPr>
        <w:rFonts w:ascii="Arial" w:hAnsi="Arial" w:cs="Arial"/>
        <w:sz w:val="16"/>
        <w:szCs w:val="20"/>
      </w:rPr>
    </w:pPr>
    <w:r w:rsidRPr="00CF40F4">
      <w:rPr>
        <w:rFonts w:ascii="Arial" w:hAnsi="Arial" w:cs="Arial"/>
        <w:sz w:val="16"/>
        <w:szCs w:val="20"/>
      </w:rPr>
      <w:t>profissional de Administração, contribuindo com o desenvolvimento do país</w:t>
    </w:r>
    <w:r>
      <w:rPr>
        <w:rFonts w:ascii="Arial" w:hAnsi="Arial" w:cs="Arial"/>
        <w:sz w:val="16"/>
        <w:szCs w:val="20"/>
      </w:rPr>
      <w:t>.</w:t>
    </w:r>
  </w:p>
  <w:p w14:paraId="09E39463" w14:textId="452292B8" w:rsidR="00F44062" w:rsidRPr="002E1A27" w:rsidRDefault="00F44062" w:rsidP="002E1A27">
    <w:pPr>
      <w:pStyle w:val="NormalWeb"/>
      <w:spacing w:before="0" w:beforeAutospacing="0" w:after="0" w:afterAutospacing="0"/>
      <w:ind w:left="-2268" w:right="-1134" w:firstLine="852"/>
      <w:jc w:val="center"/>
      <w:rPr>
        <w:rFonts w:ascii="Arial" w:hAnsi="Arial" w:cs="Arial"/>
        <w:sz w:val="16"/>
        <w:szCs w:val="20"/>
      </w:rPr>
    </w:pPr>
    <w:r w:rsidRPr="000F531F">
      <w:rPr>
        <w:rFonts w:ascii="Arial" w:hAnsi="Arial" w:cs="Arial"/>
        <w:sz w:val="16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1D7E" w14:textId="77777777" w:rsidR="009E5B69" w:rsidRDefault="009E5B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E47"/>
    <w:multiLevelType w:val="hybridMultilevel"/>
    <w:tmpl w:val="3BA0E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5DB"/>
    <w:multiLevelType w:val="hybridMultilevel"/>
    <w:tmpl w:val="4EC06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504D"/>
    <w:multiLevelType w:val="hybridMultilevel"/>
    <w:tmpl w:val="30D60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0C7A"/>
    <w:multiLevelType w:val="hybridMultilevel"/>
    <w:tmpl w:val="888E4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72C6B"/>
    <w:multiLevelType w:val="hybridMultilevel"/>
    <w:tmpl w:val="D090BDD0"/>
    <w:lvl w:ilvl="0" w:tplc="2C52A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E450F"/>
    <w:multiLevelType w:val="hybridMultilevel"/>
    <w:tmpl w:val="8CB6A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7F3C"/>
    <w:multiLevelType w:val="hybridMultilevel"/>
    <w:tmpl w:val="BA284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710D2"/>
    <w:multiLevelType w:val="hybridMultilevel"/>
    <w:tmpl w:val="F82C3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7F7B"/>
    <w:multiLevelType w:val="hybridMultilevel"/>
    <w:tmpl w:val="B5CE317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156"/>
    <w:multiLevelType w:val="hybridMultilevel"/>
    <w:tmpl w:val="86227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C50A0"/>
    <w:multiLevelType w:val="hybridMultilevel"/>
    <w:tmpl w:val="913E6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342632">
    <w:abstractNumId w:val="4"/>
  </w:num>
  <w:num w:numId="2" w16cid:durableId="460463191">
    <w:abstractNumId w:val="5"/>
  </w:num>
  <w:num w:numId="3" w16cid:durableId="43022520">
    <w:abstractNumId w:val="1"/>
  </w:num>
  <w:num w:numId="4" w16cid:durableId="498925921">
    <w:abstractNumId w:val="0"/>
  </w:num>
  <w:num w:numId="5" w16cid:durableId="1616593501">
    <w:abstractNumId w:val="7"/>
  </w:num>
  <w:num w:numId="6" w16cid:durableId="1419205914">
    <w:abstractNumId w:val="6"/>
  </w:num>
  <w:num w:numId="7" w16cid:durableId="1213494566">
    <w:abstractNumId w:val="8"/>
  </w:num>
  <w:num w:numId="8" w16cid:durableId="1124420107">
    <w:abstractNumId w:val="2"/>
  </w:num>
  <w:num w:numId="9" w16cid:durableId="3167144">
    <w:abstractNumId w:val="3"/>
  </w:num>
  <w:num w:numId="10" w16cid:durableId="1571966106">
    <w:abstractNumId w:val="9"/>
  </w:num>
  <w:num w:numId="11" w16cid:durableId="2086607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E9"/>
    <w:rsid w:val="0000252B"/>
    <w:rsid w:val="00002934"/>
    <w:rsid w:val="000236CE"/>
    <w:rsid w:val="00024A0B"/>
    <w:rsid w:val="00027E24"/>
    <w:rsid w:val="000402D3"/>
    <w:rsid w:val="00040B89"/>
    <w:rsid w:val="000431BD"/>
    <w:rsid w:val="00047920"/>
    <w:rsid w:val="00057CE6"/>
    <w:rsid w:val="000632AF"/>
    <w:rsid w:val="00064477"/>
    <w:rsid w:val="00067014"/>
    <w:rsid w:val="0007341E"/>
    <w:rsid w:val="0007531F"/>
    <w:rsid w:val="00083FB5"/>
    <w:rsid w:val="000A0A0B"/>
    <w:rsid w:val="000B17E7"/>
    <w:rsid w:val="000B4283"/>
    <w:rsid w:val="000D4A8E"/>
    <w:rsid w:val="000D7F00"/>
    <w:rsid w:val="000E5C38"/>
    <w:rsid w:val="000F0D9E"/>
    <w:rsid w:val="000F37C8"/>
    <w:rsid w:val="000F4DD5"/>
    <w:rsid w:val="000F5A39"/>
    <w:rsid w:val="00102177"/>
    <w:rsid w:val="00104ADD"/>
    <w:rsid w:val="00104BA1"/>
    <w:rsid w:val="00111B3D"/>
    <w:rsid w:val="001179BD"/>
    <w:rsid w:val="00122052"/>
    <w:rsid w:val="001223DC"/>
    <w:rsid w:val="00122B4C"/>
    <w:rsid w:val="001252E7"/>
    <w:rsid w:val="00131B26"/>
    <w:rsid w:val="001426CE"/>
    <w:rsid w:val="0014440B"/>
    <w:rsid w:val="00146D79"/>
    <w:rsid w:val="00150C72"/>
    <w:rsid w:val="00155D35"/>
    <w:rsid w:val="0015770B"/>
    <w:rsid w:val="001626BE"/>
    <w:rsid w:val="001723D0"/>
    <w:rsid w:val="001747D3"/>
    <w:rsid w:val="0017554C"/>
    <w:rsid w:val="00186800"/>
    <w:rsid w:val="001A0596"/>
    <w:rsid w:val="001A4E22"/>
    <w:rsid w:val="001B4F03"/>
    <w:rsid w:val="001C0FE0"/>
    <w:rsid w:val="001C1325"/>
    <w:rsid w:val="001D058A"/>
    <w:rsid w:val="001D1F9C"/>
    <w:rsid w:val="001D49F4"/>
    <w:rsid w:val="001E2319"/>
    <w:rsid w:val="001E5B01"/>
    <w:rsid w:val="001E6CC8"/>
    <w:rsid w:val="001E7FD4"/>
    <w:rsid w:val="001F5B28"/>
    <w:rsid w:val="001F7475"/>
    <w:rsid w:val="00200605"/>
    <w:rsid w:val="00211173"/>
    <w:rsid w:val="002126A5"/>
    <w:rsid w:val="002145BC"/>
    <w:rsid w:val="0022385F"/>
    <w:rsid w:val="002251F5"/>
    <w:rsid w:val="002261AF"/>
    <w:rsid w:val="002265FB"/>
    <w:rsid w:val="00231986"/>
    <w:rsid w:val="002327AF"/>
    <w:rsid w:val="00236183"/>
    <w:rsid w:val="00236656"/>
    <w:rsid w:val="00250301"/>
    <w:rsid w:val="0025171E"/>
    <w:rsid w:val="002519EB"/>
    <w:rsid w:val="00262CFE"/>
    <w:rsid w:val="00275952"/>
    <w:rsid w:val="00281BFE"/>
    <w:rsid w:val="00286489"/>
    <w:rsid w:val="002A0272"/>
    <w:rsid w:val="002A6E38"/>
    <w:rsid w:val="002C2C16"/>
    <w:rsid w:val="002D1E4D"/>
    <w:rsid w:val="002E1A27"/>
    <w:rsid w:val="002E340C"/>
    <w:rsid w:val="002E575E"/>
    <w:rsid w:val="002E6F80"/>
    <w:rsid w:val="002F3683"/>
    <w:rsid w:val="00300C8C"/>
    <w:rsid w:val="00315CAD"/>
    <w:rsid w:val="0032000F"/>
    <w:rsid w:val="00321E2E"/>
    <w:rsid w:val="003242F8"/>
    <w:rsid w:val="00332600"/>
    <w:rsid w:val="003366E3"/>
    <w:rsid w:val="00353D3B"/>
    <w:rsid w:val="00356E53"/>
    <w:rsid w:val="00377415"/>
    <w:rsid w:val="00380C28"/>
    <w:rsid w:val="003818D9"/>
    <w:rsid w:val="003844F5"/>
    <w:rsid w:val="00385356"/>
    <w:rsid w:val="003A2F12"/>
    <w:rsid w:val="003A3454"/>
    <w:rsid w:val="003A60FE"/>
    <w:rsid w:val="003B0346"/>
    <w:rsid w:val="003C1FBF"/>
    <w:rsid w:val="003C486D"/>
    <w:rsid w:val="003D0ECC"/>
    <w:rsid w:val="003D45AA"/>
    <w:rsid w:val="003D6689"/>
    <w:rsid w:val="003D6F68"/>
    <w:rsid w:val="003E1759"/>
    <w:rsid w:val="003E349A"/>
    <w:rsid w:val="003E35DA"/>
    <w:rsid w:val="003E6F89"/>
    <w:rsid w:val="003E771F"/>
    <w:rsid w:val="003F196B"/>
    <w:rsid w:val="003F1CE9"/>
    <w:rsid w:val="003F65D6"/>
    <w:rsid w:val="004010A5"/>
    <w:rsid w:val="00402FC4"/>
    <w:rsid w:val="0042000A"/>
    <w:rsid w:val="00426CBA"/>
    <w:rsid w:val="00431987"/>
    <w:rsid w:val="004366A2"/>
    <w:rsid w:val="004470BF"/>
    <w:rsid w:val="00451887"/>
    <w:rsid w:val="00453D4F"/>
    <w:rsid w:val="004542B5"/>
    <w:rsid w:val="00455397"/>
    <w:rsid w:val="00467A74"/>
    <w:rsid w:val="00474E1D"/>
    <w:rsid w:val="00475088"/>
    <w:rsid w:val="00483C8C"/>
    <w:rsid w:val="00495835"/>
    <w:rsid w:val="004A43D9"/>
    <w:rsid w:val="004A49C5"/>
    <w:rsid w:val="004A49F3"/>
    <w:rsid w:val="004B5ECC"/>
    <w:rsid w:val="004D5621"/>
    <w:rsid w:val="004D56FB"/>
    <w:rsid w:val="004E1629"/>
    <w:rsid w:val="004E255F"/>
    <w:rsid w:val="004E3D2D"/>
    <w:rsid w:val="00512CD2"/>
    <w:rsid w:val="005236E5"/>
    <w:rsid w:val="00523978"/>
    <w:rsid w:val="005244DF"/>
    <w:rsid w:val="00537D76"/>
    <w:rsid w:val="005408D7"/>
    <w:rsid w:val="0055357F"/>
    <w:rsid w:val="0055548A"/>
    <w:rsid w:val="005564AA"/>
    <w:rsid w:val="005606A4"/>
    <w:rsid w:val="00564016"/>
    <w:rsid w:val="00565D52"/>
    <w:rsid w:val="00570E94"/>
    <w:rsid w:val="005833DA"/>
    <w:rsid w:val="0058457A"/>
    <w:rsid w:val="0058660D"/>
    <w:rsid w:val="0058697D"/>
    <w:rsid w:val="00597F9D"/>
    <w:rsid w:val="005A0837"/>
    <w:rsid w:val="005A28BE"/>
    <w:rsid w:val="005A2D6B"/>
    <w:rsid w:val="005A3F1E"/>
    <w:rsid w:val="005A58BF"/>
    <w:rsid w:val="005B13B8"/>
    <w:rsid w:val="005C16DB"/>
    <w:rsid w:val="005C4818"/>
    <w:rsid w:val="005C7555"/>
    <w:rsid w:val="005D766E"/>
    <w:rsid w:val="005E058D"/>
    <w:rsid w:val="005E1D0E"/>
    <w:rsid w:val="005E2347"/>
    <w:rsid w:val="005E2FE5"/>
    <w:rsid w:val="005E3BE3"/>
    <w:rsid w:val="006004C6"/>
    <w:rsid w:val="00604BF4"/>
    <w:rsid w:val="00613584"/>
    <w:rsid w:val="00615987"/>
    <w:rsid w:val="00617DE9"/>
    <w:rsid w:val="006211F0"/>
    <w:rsid w:val="00623B23"/>
    <w:rsid w:val="00624893"/>
    <w:rsid w:val="00626E02"/>
    <w:rsid w:val="00636990"/>
    <w:rsid w:val="00640588"/>
    <w:rsid w:val="00641D70"/>
    <w:rsid w:val="006447A9"/>
    <w:rsid w:val="00652227"/>
    <w:rsid w:val="0065305D"/>
    <w:rsid w:val="0065432A"/>
    <w:rsid w:val="00657FAB"/>
    <w:rsid w:val="00660272"/>
    <w:rsid w:val="0066139A"/>
    <w:rsid w:val="006746A8"/>
    <w:rsid w:val="00675011"/>
    <w:rsid w:val="0067597C"/>
    <w:rsid w:val="0068300B"/>
    <w:rsid w:val="006851C3"/>
    <w:rsid w:val="006A2A55"/>
    <w:rsid w:val="006A6FE7"/>
    <w:rsid w:val="006B19DD"/>
    <w:rsid w:val="006B6E19"/>
    <w:rsid w:val="006C09CD"/>
    <w:rsid w:val="006C3162"/>
    <w:rsid w:val="006C3D41"/>
    <w:rsid w:val="006D69B5"/>
    <w:rsid w:val="006E0690"/>
    <w:rsid w:val="006E4F94"/>
    <w:rsid w:val="006E6EEC"/>
    <w:rsid w:val="006F0A12"/>
    <w:rsid w:val="006F778F"/>
    <w:rsid w:val="00701616"/>
    <w:rsid w:val="007117BA"/>
    <w:rsid w:val="007122A6"/>
    <w:rsid w:val="0071401E"/>
    <w:rsid w:val="007140B2"/>
    <w:rsid w:val="00715AEB"/>
    <w:rsid w:val="0072400E"/>
    <w:rsid w:val="00725065"/>
    <w:rsid w:val="00727598"/>
    <w:rsid w:val="00733B9D"/>
    <w:rsid w:val="007375C6"/>
    <w:rsid w:val="00743919"/>
    <w:rsid w:val="007527CA"/>
    <w:rsid w:val="00764947"/>
    <w:rsid w:val="007661FE"/>
    <w:rsid w:val="00767649"/>
    <w:rsid w:val="00780819"/>
    <w:rsid w:val="007849C4"/>
    <w:rsid w:val="0078680F"/>
    <w:rsid w:val="00793200"/>
    <w:rsid w:val="007A0434"/>
    <w:rsid w:val="007A1467"/>
    <w:rsid w:val="007C0AC6"/>
    <w:rsid w:val="007D659D"/>
    <w:rsid w:val="007E1381"/>
    <w:rsid w:val="00807520"/>
    <w:rsid w:val="0081072F"/>
    <w:rsid w:val="00811E08"/>
    <w:rsid w:val="008122DD"/>
    <w:rsid w:val="008150B8"/>
    <w:rsid w:val="00816DF1"/>
    <w:rsid w:val="00817155"/>
    <w:rsid w:val="00832148"/>
    <w:rsid w:val="008417AD"/>
    <w:rsid w:val="008507EE"/>
    <w:rsid w:val="00854C79"/>
    <w:rsid w:val="00855706"/>
    <w:rsid w:val="00857C2B"/>
    <w:rsid w:val="00860CFF"/>
    <w:rsid w:val="0086435A"/>
    <w:rsid w:val="00865A36"/>
    <w:rsid w:val="00872F6E"/>
    <w:rsid w:val="00874591"/>
    <w:rsid w:val="00876F0D"/>
    <w:rsid w:val="00882A7D"/>
    <w:rsid w:val="0089645E"/>
    <w:rsid w:val="008A222A"/>
    <w:rsid w:val="008A54C2"/>
    <w:rsid w:val="008A5C74"/>
    <w:rsid w:val="008A7715"/>
    <w:rsid w:val="008A784D"/>
    <w:rsid w:val="008B7E8C"/>
    <w:rsid w:val="008C09CC"/>
    <w:rsid w:val="008C12B0"/>
    <w:rsid w:val="008C7BDE"/>
    <w:rsid w:val="008D07BC"/>
    <w:rsid w:val="008D6324"/>
    <w:rsid w:val="008D7769"/>
    <w:rsid w:val="008F6FAD"/>
    <w:rsid w:val="009016DA"/>
    <w:rsid w:val="00901EDE"/>
    <w:rsid w:val="00907B74"/>
    <w:rsid w:val="00910A11"/>
    <w:rsid w:val="009155B0"/>
    <w:rsid w:val="00931AF0"/>
    <w:rsid w:val="00932352"/>
    <w:rsid w:val="00933C1D"/>
    <w:rsid w:val="00937B03"/>
    <w:rsid w:val="009419CA"/>
    <w:rsid w:val="009428BF"/>
    <w:rsid w:val="00950225"/>
    <w:rsid w:val="00967711"/>
    <w:rsid w:val="00971164"/>
    <w:rsid w:val="00974BDC"/>
    <w:rsid w:val="009A12D9"/>
    <w:rsid w:val="009B0C5A"/>
    <w:rsid w:val="009B317F"/>
    <w:rsid w:val="009C28AA"/>
    <w:rsid w:val="009D16DE"/>
    <w:rsid w:val="009D1FC4"/>
    <w:rsid w:val="009E01D2"/>
    <w:rsid w:val="009E5B69"/>
    <w:rsid w:val="009E7F5D"/>
    <w:rsid w:val="009F111A"/>
    <w:rsid w:val="00A075AA"/>
    <w:rsid w:val="00A362DB"/>
    <w:rsid w:val="00A44492"/>
    <w:rsid w:val="00A53A1F"/>
    <w:rsid w:val="00A61BE5"/>
    <w:rsid w:val="00A634BA"/>
    <w:rsid w:val="00A63891"/>
    <w:rsid w:val="00A64CEB"/>
    <w:rsid w:val="00A81801"/>
    <w:rsid w:val="00A95208"/>
    <w:rsid w:val="00AB12D9"/>
    <w:rsid w:val="00AB1758"/>
    <w:rsid w:val="00AB37B6"/>
    <w:rsid w:val="00AC517C"/>
    <w:rsid w:val="00AC6381"/>
    <w:rsid w:val="00AD235D"/>
    <w:rsid w:val="00AD3FF4"/>
    <w:rsid w:val="00AD5F19"/>
    <w:rsid w:val="00AF073E"/>
    <w:rsid w:val="00AF1A73"/>
    <w:rsid w:val="00B01097"/>
    <w:rsid w:val="00B11271"/>
    <w:rsid w:val="00B114B9"/>
    <w:rsid w:val="00B12A7A"/>
    <w:rsid w:val="00B21151"/>
    <w:rsid w:val="00B216B5"/>
    <w:rsid w:val="00B3677E"/>
    <w:rsid w:val="00B43B26"/>
    <w:rsid w:val="00B43C14"/>
    <w:rsid w:val="00B45392"/>
    <w:rsid w:val="00B471C0"/>
    <w:rsid w:val="00B53105"/>
    <w:rsid w:val="00B54186"/>
    <w:rsid w:val="00B77AAC"/>
    <w:rsid w:val="00B86AAB"/>
    <w:rsid w:val="00B97EE7"/>
    <w:rsid w:val="00B97F81"/>
    <w:rsid w:val="00BA112B"/>
    <w:rsid w:val="00BA762D"/>
    <w:rsid w:val="00BB667F"/>
    <w:rsid w:val="00BB6AAD"/>
    <w:rsid w:val="00BB7EAF"/>
    <w:rsid w:val="00BC09E1"/>
    <w:rsid w:val="00BD4D66"/>
    <w:rsid w:val="00BD5CB7"/>
    <w:rsid w:val="00BD61CC"/>
    <w:rsid w:val="00BE60B0"/>
    <w:rsid w:val="00BF330F"/>
    <w:rsid w:val="00BF6D7C"/>
    <w:rsid w:val="00C00732"/>
    <w:rsid w:val="00C12D57"/>
    <w:rsid w:val="00C221BB"/>
    <w:rsid w:val="00C22895"/>
    <w:rsid w:val="00C25F55"/>
    <w:rsid w:val="00C34BBF"/>
    <w:rsid w:val="00C35B3C"/>
    <w:rsid w:val="00C402A6"/>
    <w:rsid w:val="00C4318F"/>
    <w:rsid w:val="00C4520D"/>
    <w:rsid w:val="00C533B4"/>
    <w:rsid w:val="00C558CE"/>
    <w:rsid w:val="00C61A34"/>
    <w:rsid w:val="00C65D8E"/>
    <w:rsid w:val="00C66793"/>
    <w:rsid w:val="00C716B7"/>
    <w:rsid w:val="00C75179"/>
    <w:rsid w:val="00C76B04"/>
    <w:rsid w:val="00C836F3"/>
    <w:rsid w:val="00CA2F8B"/>
    <w:rsid w:val="00CA629A"/>
    <w:rsid w:val="00CA7837"/>
    <w:rsid w:val="00CD0ED2"/>
    <w:rsid w:val="00CD787C"/>
    <w:rsid w:val="00D017D8"/>
    <w:rsid w:val="00D124D6"/>
    <w:rsid w:val="00D13BA9"/>
    <w:rsid w:val="00D15897"/>
    <w:rsid w:val="00D21BA9"/>
    <w:rsid w:val="00D24918"/>
    <w:rsid w:val="00D44EB8"/>
    <w:rsid w:val="00D4547B"/>
    <w:rsid w:val="00D46036"/>
    <w:rsid w:val="00D50D33"/>
    <w:rsid w:val="00D56FE9"/>
    <w:rsid w:val="00D6456D"/>
    <w:rsid w:val="00D653D3"/>
    <w:rsid w:val="00D703A6"/>
    <w:rsid w:val="00D71418"/>
    <w:rsid w:val="00D808C5"/>
    <w:rsid w:val="00D91277"/>
    <w:rsid w:val="00D943DF"/>
    <w:rsid w:val="00D955D6"/>
    <w:rsid w:val="00DA298A"/>
    <w:rsid w:val="00DA2DCD"/>
    <w:rsid w:val="00DA3098"/>
    <w:rsid w:val="00DA72DB"/>
    <w:rsid w:val="00DA74BF"/>
    <w:rsid w:val="00DD1DDB"/>
    <w:rsid w:val="00DE00AA"/>
    <w:rsid w:val="00DE396D"/>
    <w:rsid w:val="00DE7762"/>
    <w:rsid w:val="00DF4AB7"/>
    <w:rsid w:val="00DF557D"/>
    <w:rsid w:val="00E047A0"/>
    <w:rsid w:val="00E35059"/>
    <w:rsid w:val="00E422DA"/>
    <w:rsid w:val="00E52533"/>
    <w:rsid w:val="00E556EB"/>
    <w:rsid w:val="00E5640A"/>
    <w:rsid w:val="00E56716"/>
    <w:rsid w:val="00E602B3"/>
    <w:rsid w:val="00E63200"/>
    <w:rsid w:val="00E675AD"/>
    <w:rsid w:val="00E72749"/>
    <w:rsid w:val="00E766EC"/>
    <w:rsid w:val="00E76A7B"/>
    <w:rsid w:val="00E84B6E"/>
    <w:rsid w:val="00E91EC5"/>
    <w:rsid w:val="00E931A0"/>
    <w:rsid w:val="00E93C97"/>
    <w:rsid w:val="00E94E6C"/>
    <w:rsid w:val="00E95F05"/>
    <w:rsid w:val="00EA4804"/>
    <w:rsid w:val="00EB1315"/>
    <w:rsid w:val="00EB4D51"/>
    <w:rsid w:val="00EB6C1A"/>
    <w:rsid w:val="00ED349E"/>
    <w:rsid w:val="00ED6BFB"/>
    <w:rsid w:val="00EE009E"/>
    <w:rsid w:val="00EE1804"/>
    <w:rsid w:val="00EE2AB2"/>
    <w:rsid w:val="00EE3565"/>
    <w:rsid w:val="00EE772F"/>
    <w:rsid w:val="00EF2184"/>
    <w:rsid w:val="00F16F44"/>
    <w:rsid w:val="00F21228"/>
    <w:rsid w:val="00F377BC"/>
    <w:rsid w:val="00F41CC2"/>
    <w:rsid w:val="00F4336B"/>
    <w:rsid w:val="00F44062"/>
    <w:rsid w:val="00F53BD8"/>
    <w:rsid w:val="00F61D15"/>
    <w:rsid w:val="00F63059"/>
    <w:rsid w:val="00F63D4E"/>
    <w:rsid w:val="00F7788E"/>
    <w:rsid w:val="00F81F46"/>
    <w:rsid w:val="00F830A8"/>
    <w:rsid w:val="00F85D23"/>
    <w:rsid w:val="00F86F70"/>
    <w:rsid w:val="00F91DB7"/>
    <w:rsid w:val="00FA05FC"/>
    <w:rsid w:val="00FA2402"/>
    <w:rsid w:val="00FB1393"/>
    <w:rsid w:val="00FB6333"/>
    <w:rsid w:val="00FB6C07"/>
    <w:rsid w:val="00FC7303"/>
    <w:rsid w:val="00FD5BD8"/>
    <w:rsid w:val="00FE1C67"/>
    <w:rsid w:val="00FE7C1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1757FE"/>
  <w15:docId w15:val="{919F063D-3DDC-49D6-A5C4-86D05710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9CC"/>
    <w:pPr>
      <w:ind w:left="720"/>
      <w:contextualSpacing/>
    </w:pPr>
  </w:style>
  <w:style w:type="paragraph" w:styleId="SemEspaamento">
    <w:name w:val="No Spacing"/>
    <w:uiPriority w:val="1"/>
    <w:qFormat/>
    <w:rsid w:val="00860CF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F3683"/>
    <w:rPr>
      <w:color w:val="0000FF" w:themeColor="hyperlink"/>
      <w:u w:val="single"/>
    </w:rPr>
  </w:style>
  <w:style w:type="paragraph" w:styleId="Cabealho">
    <w:name w:val="header"/>
    <w:aliases w:val="Logo"/>
    <w:basedOn w:val="Normal"/>
    <w:link w:val="CabealhoChar"/>
    <w:unhideWhenUsed/>
    <w:rsid w:val="00F44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Logo Char"/>
    <w:basedOn w:val="Fontepargpadro"/>
    <w:link w:val="Cabealho"/>
    <w:rsid w:val="00F44062"/>
  </w:style>
  <w:style w:type="paragraph" w:styleId="Rodap">
    <w:name w:val="footer"/>
    <w:basedOn w:val="Normal"/>
    <w:link w:val="RodapChar"/>
    <w:uiPriority w:val="99"/>
    <w:unhideWhenUsed/>
    <w:rsid w:val="00F44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062"/>
  </w:style>
  <w:style w:type="paragraph" w:styleId="Textodebalo">
    <w:name w:val="Balloon Text"/>
    <w:basedOn w:val="Normal"/>
    <w:link w:val="TextodebaloChar"/>
    <w:uiPriority w:val="99"/>
    <w:semiHidden/>
    <w:unhideWhenUsed/>
    <w:rsid w:val="00F4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0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ao@craam.org.br" TargetMode="External"/><Relationship Id="rId1" Type="http://schemas.openxmlformats.org/officeDocument/2006/relationships/hyperlink" Target="http://www.craamazonas.org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847D-16D9-44D8-A0DA-7105EB7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1211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EJuridico Juridico</dc:creator>
  <cp:lastModifiedBy>DIMAS JUNIOR</cp:lastModifiedBy>
  <cp:revision>29</cp:revision>
  <cp:lastPrinted>2019-10-18T19:40:00Z</cp:lastPrinted>
  <dcterms:created xsi:type="dcterms:W3CDTF">2020-09-30T19:04:00Z</dcterms:created>
  <dcterms:modified xsi:type="dcterms:W3CDTF">2025-01-29T18:04:00Z</dcterms:modified>
</cp:coreProperties>
</file>